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255"/>
      </w:tblGrid>
      <w:tr w:rsidR="00B76F88" w:rsidRPr="000B33F4" w14:paraId="17BB95C5" w14:textId="77777777" w:rsidTr="00D00D4D">
        <w:tc>
          <w:tcPr>
            <w:tcW w:w="7083" w:type="dxa"/>
            <w:vAlign w:val="center"/>
          </w:tcPr>
          <w:p w14:paraId="706DB855" w14:textId="77777777" w:rsidR="00B76F88" w:rsidRPr="00691896" w:rsidRDefault="00B76F88" w:rsidP="00B76F88">
            <w:pPr>
              <w:rPr>
                <w:rFonts w:ascii="Times New Roman" w:eastAsia="Times New Roman" w:hAnsi="Times New Roman" w:cs="Times New Roman"/>
                <w:b/>
                <w:bCs/>
                <w:color w:val="333333"/>
                <w:w w:val="98"/>
                <w:sz w:val="63"/>
                <w:szCs w:val="63"/>
              </w:rPr>
            </w:pPr>
            <w:r w:rsidRPr="00691896">
              <w:rPr>
                <w:rFonts w:ascii="Times New Roman" w:eastAsia="Times New Roman" w:hAnsi="Times New Roman" w:cs="Times New Roman"/>
                <w:color w:val="5D5D5D"/>
                <w:spacing w:val="-10"/>
                <w:w w:val="111"/>
                <w:sz w:val="63"/>
                <w:szCs w:val="63"/>
              </w:rPr>
              <w:t xml:space="preserve">Afonso </w:t>
            </w:r>
            <w:r w:rsidRPr="00691896">
              <w:rPr>
                <w:rFonts w:ascii="Times New Roman" w:eastAsia="Times New Roman" w:hAnsi="Times New Roman" w:cs="Times New Roman"/>
                <w:b/>
                <w:bCs/>
                <w:color w:val="333333"/>
                <w:w w:val="109"/>
                <w:sz w:val="63"/>
                <w:szCs w:val="63"/>
              </w:rPr>
              <w:t>Henriques</w:t>
            </w:r>
          </w:p>
          <w:p w14:paraId="3C458B57" w14:textId="77777777" w:rsidR="00B76F88" w:rsidRPr="00691896" w:rsidRDefault="00B76F88" w:rsidP="00B76F88">
            <w:pPr>
              <w:spacing w:before="120" w:after="120" w:line="276" w:lineRule="auto"/>
              <w:rPr>
                <w:rStyle w:val="BookTitle"/>
                <w:lang w:val="pt-PT"/>
              </w:rPr>
            </w:pPr>
            <w:r w:rsidRPr="00691896">
              <w:rPr>
                <w:rStyle w:val="BookTitle"/>
                <w:noProof/>
                <w:lang w:val="pt-PT"/>
              </w:rPr>
              <w:t>Senior IT Consultant</w:t>
            </w:r>
          </w:p>
          <w:p w14:paraId="52FF6930" w14:textId="55828C50" w:rsidR="00B76F88" w:rsidRPr="00691896" w:rsidRDefault="009B1047" w:rsidP="00C25B78">
            <w:pPr>
              <w:ind w:right="-20"/>
              <w:rPr>
                <w:rFonts w:eastAsia="Source Sans Pro" w:cstheme="minorHAnsi"/>
                <w:i/>
                <w:iCs/>
                <w:color w:val="5D5D5D"/>
                <w:w w:val="88"/>
                <w:sz w:val="18"/>
                <w:szCs w:val="18"/>
              </w:rPr>
            </w:pPr>
            <w:proofErr w:type="spellStart"/>
            <w:r w:rsidRPr="00691896">
              <w:rPr>
                <w:rFonts w:eastAsia="Source Sans Pro" w:cstheme="minorHAnsi"/>
                <w:color w:val="BFBFBF" w:themeColor="background1" w:themeShade="BF"/>
                <w:spacing w:val="-1"/>
                <w:w w:val="98"/>
                <w:sz w:val="18"/>
                <w:szCs w:val="18"/>
              </w:rPr>
              <w:t>Address</w:t>
            </w:r>
            <w:proofErr w:type="spellEnd"/>
            <w:r w:rsidRPr="00691896">
              <w:rPr>
                <w:rFonts w:eastAsia="Source Sans Pro" w:cstheme="minorHAnsi"/>
                <w:color w:val="BFBFBF" w:themeColor="background1" w:themeShade="BF"/>
                <w:spacing w:val="-1"/>
                <w:w w:val="98"/>
                <w:sz w:val="18"/>
                <w:szCs w:val="18"/>
              </w:rPr>
              <w:t>:</w:t>
            </w:r>
            <w:r w:rsidR="00B76F88" w:rsidRPr="00691896">
              <w:rPr>
                <w:rFonts w:eastAsia="Source Sans Pro" w:cstheme="minorHAnsi"/>
                <w:color w:val="333333"/>
                <w:spacing w:val="-1"/>
                <w:w w:val="98"/>
                <w:sz w:val="18"/>
                <w:szCs w:val="18"/>
              </w:rPr>
              <w:t xml:space="preserve"> </w:t>
            </w:r>
            <w:proofErr w:type="spellStart"/>
            <w:r w:rsidR="00B76F88" w:rsidRPr="00691896">
              <w:rPr>
                <w:rFonts w:eastAsia="Source Sans Pro" w:cstheme="minorHAnsi"/>
                <w:color w:val="333333"/>
                <w:spacing w:val="-1"/>
                <w:w w:val="98"/>
                <w:sz w:val="18"/>
                <w:szCs w:val="18"/>
              </w:rPr>
              <w:t>Lisbon</w:t>
            </w:r>
            <w:proofErr w:type="spellEnd"/>
            <w:r w:rsidR="00B76F88" w:rsidRPr="00691896">
              <w:rPr>
                <w:rFonts w:eastAsia="Source Sans Pro" w:cstheme="minorHAnsi"/>
                <w:color w:val="333333"/>
                <w:spacing w:val="-1"/>
                <w:w w:val="98"/>
                <w:sz w:val="18"/>
                <w:szCs w:val="18"/>
              </w:rPr>
              <w:t>, Portugal</w:t>
            </w:r>
          </w:p>
          <w:p w14:paraId="1739C7C7" w14:textId="52DF191B" w:rsidR="00B76F88" w:rsidRPr="009B1047" w:rsidRDefault="009B1047" w:rsidP="00B76F88">
            <w:pPr>
              <w:ind w:right="-20"/>
              <w:rPr>
                <w:rFonts w:eastAsia="Source Sans Pro" w:cstheme="minorHAnsi"/>
                <w:color w:val="333333"/>
                <w:spacing w:val="-1"/>
                <w:w w:val="98"/>
                <w:sz w:val="18"/>
                <w:szCs w:val="18"/>
                <w:lang w:val="fr-BE"/>
              </w:rPr>
            </w:pPr>
            <w:proofErr w:type="gramStart"/>
            <w:r w:rsidRPr="009B1047">
              <w:rPr>
                <w:rFonts w:eastAsia="Source Sans Pro" w:cstheme="minorHAnsi"/>
                <w:color w:val="BFBFBF" w:themeColor="background1" w:themeShade="BF"/>
                <w:spacing w:val="-1"/>
                <w:w w:val="98"/>
                <w:sz w:val="18"/>
                <w:szCs w:val="18"/>
                <w:lang w:val="fr-BE"/>
              </w:rPr>
              <w:t>Mobile:</w:t>
            </w:r>
            <w:proofErr w:type="gramEnd"/>
            <w:r w:rsidR="00B76F88" w:rsidRPr="009B1047">
              <w:rPr>
                <w:rFonts w:eastAsia="Source Sans Pro" w:cstheme="minorHAnsi"/>
                <w:color w:val="333333"/>
                <w:spacing w:val="-1"/>
                <w:w w:val="98"/>
                <w:sz w:val="18"/>
                <w:szCs w:val="18"/>
                <w:lang w:val="fr-BE"/>
              </w:rPr>
              <w:t xml:space="preserve"> +351 910000000</w:t>
            </w:r>
          </w:p>
          <w:p w14:paraId="2B733573" w14:textId="3C2FA9B0" w:rsidR="00B76F88" w:rsidRPr="00C25B78" w:rsidRDefault="009B1047" w:rsidP="00B76F88">
            <w:pPr>
              <w:ind w:right="-20"/>
              <w:rPr>
                <w:rFonts w:eastAsia="Source Sans Pro" w:cstheme="minorHAnsi"/>
                <w:color w:val="333333"/>
                <w:spacing w:val="-1"/>
                <w:w w:val="98"/>
                <w:sz w:val="18"/>
                <w:szCs w:val="18"/>
                <w:lang w:val="fr-BE"/>
              </w:rPr>
            </w:pPr>
            <w:proofErr w:type="gramStart"/>
            <w:r w:rsidRPr="00C25B78">
              <w:rPr>
                <w:rFonts w:eastAsia="Source Sans Pro" w:cstheme="minorHAnsi"/>
                <w:color w:val="BFBFBF" w:themeColor="background1" w:themeShade="BF"/>
                <w:spacing w:val="-1"/>
                <w:w w:val="98"/>
                <w:sz w:val="18"/>
                <w:szCs w:val="18"/>
                <w:lang w:val="fr-BE"/>
              </w:rPr>
              <w:t>Email:</w:t>
            </w:r>
            <w:proofErr w:type="gramEnd"/>
            <w:r w:rsidR="00B76F88" w:rsidRPr="00C25B78">
              <w:rPr>
                <w:rFonts w:eastAsia="Source Sans Pro" w:cstheme="minorHAnsi"/>
                <w:color w:val="333333"/>
                <w:spacing w:val="-1"/>
                <w:w w:val="98"/>
                <w:sz w:val="18"/>
                <w:szCs w:val="18"/>
                <w:lang w:val="fr-BE"/>
              </w:rPr>
              <w:t xml:space="preserve"> hello@sprintcv.com</w:t>
            </w:r>
          </w:p>
          <w:p w14:paraId="7DD63C8A" w14:textId="04092816" w:rsidR="00B76F88" w:rsidRPr="00691896" w:rsidRDefault="009B1047" w:rsidP="00B76F88">
            <w:pPr>
              <w:ind w:right="-20"/>
              <w:rPr>
                <w:rFonts w:eastAsia="Source Sans Pro" w:cstheme="minorHAnsi"/>
                <w:color w:val="333333"/>
                <w:spacing w:val="-1"/>
                <w:w w:val="98"/>
                <w:sz w:val="18"/>
                <w:szCs w:val="18"/>
                <w:lang w:val="fr-BE"/>
              </w:rPr>
            </w:pPr>
            <w:proofErr w:type="gramStart"/>
            <w:r w:rsidRPr="00691896">
              <w:rPr>
                <w:rFonts w:eastAsia="Source Sans Pro" w:cstheme="minorHAnsi"/>
                <w:color w:val="BFBFBF" w:themeColor="background1" w:themeShade="BF"/>
                <w:spacing w:val="-1"/>
                <w:w w:val="98"/>
                <w:sz w:val="18"/>
                <w:szCs w:val="18"/>
                <w:lang w:val="fr-BE"/>
              </w:rPr>
              <w:t>LinkedIn:</w:t>
            </w:r>
            <w:proofErr w:type="gramEnd"/>
            <w:r w:rsidRPr="00691896">
              <w:rPr>
                <w:rFonts w:eastAsia="Source Sans Pro" w:cstheme="minorHAnsi"/>
                <w:color w:val="333333"/>
                <w:spacing w:val="-1"/>
                <w:w w:val="98"/>
                <w:sz w:val="18"/>
                <w:szCs w:val="18"/>
                <w:lang w:val="fr-BE"/>
              </w:rPr>
              <w:t xml:space="preserve"> </w:t>
            </w:r>
            <w:r w:rsidR="00B76F88" w:rsidRPr="00691896">
              <w:rPr>
                <w:rFonts w:eastAsia="Source Sans Pro" w:cstheme="minorHAnsi"/>
                <w:color w:val="333333"/>
                <w:spacing w:val="-1"/>
                <w:w w:val="98"/>
                <w:sz w:val="18"/>
                <w:szCs w:val="18"/>
                <w:lang w:val="fr-BE"/>
              </w:rPr>
              <w:t>https://www.linkedin.com/company/sprintcv/</w:t>
            </w:r>
          </w:p>
          <w:p w14:paraId="417E6777" w14:textId="12FA480D" w:rsidR="00B76F88" w:rsidRPr="00691896" w:rsidRDefault="00B76F88" w:rsidP="00B76F88">
            <w:pPr>
              <w:ind w:right="-20"/>
              <w:rPr>
                <w:rFonts w:eastAsia="Source Sans Pro" w:cstheme="minorHAnsi"/>
                <w:color w:val="333333"/>
                <w:spacing w:val="-1"/>
                <w:w w:val="98"/>
                <w:sz w:val="18"/>
                <w:szCs w:val="18"/>
                <w:lang w:val="fr-BE"/>
              </w:rPr>
            </w:pPr>
          </w:p>
        </w:tc>
        <w:tc>
          <w:tcPr>
            <w:tcW w:w="3255" w:type="dxa"/>
            <w:vAlign w:val="center"/>
          </w:tcPr>
          <w:p w14:paraId="295407CA" w14:textId="68D3B28A" w:rsidR="00B76F88" w:rsidRPr="00B76F88" w:rsidRDefault="00B76F88" w:rsidP="000B33F4">
            <w:pPr>
              <w:jc w:val="center"/>
              <w:rPr>
                <w:rFonts w:ascii="Times New Roman" w:eastAsia="Times New Roman" w:hAnsi="Times New Roman" w:cs="Times New Roman"/>
                <w:color w:val="5D5D5D"/>
                <w:spacing w:val="-10"/>
                <w:w w:val="111"/>
                <w:sz w:val="63"/>
                <w:szCs w:val="63"/>
                <w:lang w:val="en-GB"/>
              </w:rPr>
            </w:pPr>
            <w:r w:rsidRPr="0047479E">
              <w:rPr>
                <w:noProof/>
              </w:rPr>
              <mc:AlternateContent>
                <mc:Choice Requires="wps">
                  <w:drawing>
                    <wp:inline distT="0" distB="0" distL="0" distR="0" wp14:anchorId="4B9201A8" wp14:editId="59F92D60">
                      <wp:extent cx="1512000" cy="1512000"/>
                      <wp:effectExtent l="0" t="0" r="12065" b="12065"/>
                      <wp:docPr id="9" name="Oval 9" title="Professional Headshot of 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2000" cy="1512000"/>
                              </a:xfrm>
                              <a:prstGeom prst="ellipse">
                                <a:avLst/>
                              </a:prstGeom>
                              <a:blipFill dpi="0" rotWithShape="1">
                                <a:blip r:embed="rId5" cstate="print">
                                  <a:extLst>
                                    <a:ext uri="{28A0092B-C50C-407E-A947-70E740481C1C}">
                                      <a14:useLocalDpi xmlns:a14="http://schemas.microsoft.com/office/drawing/2010/main" val="0"/>
                                    </a:ext>
                                  </a:extLst>
                                </a:blip>
                                <a:srcRect/>
                                <a:stretch>
                                  <a:fillRect/>
                                </a:stretch>
                              </a:blipFill>
                              <a:ln w="19050">
                                <a:solidFill>
                                  <a:srgbClr val="5D5D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inline>
                  </w:drawing>
                </mc:Choice>
                <mc:Fallback>
                  <w:pict>
                    <v:oval w14:anchorId="22F5A01D" id="Oval 9" o:spid="_x0000_s1026" alt="Title: Professional Headshot of Man" style="width:119.05pt;height:119.0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" strokecolor="#5d5d5d" strokeweight="1.5pt">
                      <v:fill r:id="rId6" o:title="" recolor="t" rotate="t" type="frame"/>
                      <v:stroke joinstyle="miter"/>
                      <v:path arrowok="t"/>
                      <o:lock v:ext="edit" aspectratio="t"/>
                      <v:textbox inset="1.3mm,,1.3mm"/>
                      <w10:anchorlock/>
                    </v:oval>
                  </w:pict>
                </mc:Fallback>
              </mc:AlternateContent>
            </w:r>
          </w:p>
        </w:tc>
      </w:tr>
    </w:tbl>
    <w:p w14:paraId="7EA6F674" w14:textId="6649BCBF" w:rsidR="003D184D" w:rsidRPr="001B6D3C" w:rsidRDefault="003D184D" w:rsidP="003D184D">
      <w:pPr>
        <w:spacing w:before="85" w:after="0" w:line="240" w:lineRule="auto"/>
        <w:ind w:right="-20"/>
        <w:jc w:val="center"/>
        <w:rPr>
          <w:rFonts w:ascii="Times New Roman" w:eastAsia="Times New Roman" w:hAnsi="Times New Roman" w:cs="Times New Roman"/>
          <w:color w:val="333333"/>
          <w:spacing w:val="4"/>
          <w:w w:val="117"/>
          <w:sz w:val="13"/>
          <w:szCs w:val="13"/>
          <w:lang w:val="en-GB"/>
        </w:rPr>
      </w:pPr>
    </w:p>
    <w:p w14:paraId="35DAC7ED" w14:textId="504B2DBE" w:rsidR="003D184D" w:rsidRPr="003D184D" w:rsidRDefault="00074449" w:rsidP="00F04023">
      <w:pPr>
        <w:spacing w:before="85" w:line="240" w:lineRule="auto"/>
        <w:ind w:right="-20"/>
        <w:rPr>
          <w:rStyle w:val="Strong"/>
        </w:rPr>
      </w:pPr>
      <w:r>
        <w:rPr>
          <w:rFonts w:ascii="Arial" w:eastAsia="Source Sans Pro" w:hAnsi="Arial" w:cs="Arial"/>
          <w:b/>
          <w:bCs/>
          <w:noProof/>
          <w:color w:val="FF0000"/>
          <w:sz w:val="28"/>
          <w:szCs w:val="28"/>
          <w:lang w:val="en-GB"/>
        </w:rPr>
        <mc:AlternateContent>
          <mc:Choice Requires="wps">
            <w:drawing>
              <wp:anchor distT="0" distB="0" distL="114300" distR="114300" simplePos="0" relativeHeight="251659264" behindDoc="0" locked="0" layoutInCell="1" allowOverlap="1" wp14:anchorId="098FD299" wp14:editId="5FA5EBBE">
                <wp:simplePos x="0" y="0"/>
                <wp:positionH relativeFrom="column">
                  <wp:posOffset>-635</wp:posOffset>
                </wp:positionH>
                <wp:positionV relativeFrom="paragraph">
                  <wp:posOffset>281940</wp:posOffset>
                </wp:positionV>
                <wp:extent cx="6413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1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60F0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22.2pt" to="504.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" strokecolor="black [3200]" strokeweight=".5pt">
                <v:stroke joinstyle="miter"/>
              </v:line>
            </w:pict>
          </mc:Fallback>
        </mc:AlternateContent>
      </w:r>
      <w:r w:rsidR="003D184D" w:rsidRPr="003D184D">
        <w:rPr>
          <w:rStyle w:val="Strong"/>
          <w:color w:val="FF0000"/>
        </w:rPr>
        <w:t>S</w:t>
      </w:r>
      <w:r w:rsidR="003D184D" w:rsidRPr="003D184D">
        <w:rPr>
          <w:rStyle w:val="Strong"/>
        </w:rPr>
        <w:t>ummary</w:t>
      </w:r>
    </w:p>
    <w:p w14:paraId="234F716B" w14:textId="6C28890E" w:rsidR="009E5F03" w:rsidRPr="00691896" w:rsidRDefault="009E5F03" w:rsidP="00691896">
      <w:pPr>
        <w:pStyle w:val="ListParagraph"/>
        <w:numPr>
          <w:ilvl w:val="0"/>
          <w:numId w:val="2"/>
        </w:numPr>
        <w:spacing w:before="60" w:after="0" w:line="231" w:lineRule="auto"/>
        <w:ind w:right="-19"/>
        <w:jc w:val="both"/>
        <w:rPr>
          <w:noProof/>
          <w:color w:val="333333"/>
          <w:sz w:val="20"/>
          <w:szCs w:val="20"/>
          <w:lang w:val="en-GB"/>
        </w:rPr>
      </w:pPr>
      <w:r w:rsidRPr="00691896">
        <w:rPr>
          <w:noProof/>
          <w:color w:val="333333"/>
          <w:sz w:val="20"/>
          <w:szCs w:val="20"/>
          <w:lang w:val="en-GB"/>
        </w:rPr>
        <w:t>Qlikview dashboards full implementation lifecycle.</w:t>
      </w:r>
    </w:p>
    <w:p w14:paraId="0AF5589E" w14:textId="77777777" w:rsidR="009E5F03" w:rsidRPr="00691896" w:rsidRDefault="009E5F03" w:rsidP="00691896">
      <w:pPr>
        <w:pStyle w:val="ListParagraph"/>
        <w:numPr>
          <w:ilvl w:val="0"/>
          <w:numId w:val="2"/>
        </w:numPr>
        <w:spacing w:before="60" w:after="0" w:line="231" w:lineRule="auto"/>
        <w:ind w:right="-19"/>
        <w:jc w:val="both"/>
        <w:rPr>
          <w:noProof/>
          <w:color w:val="333333"/>
          <w:sz w:val="20"/>
          <w:szCs w:val="20"/>
          <w:lang w:val="en-GB"/>
        </w:rPr>
      </w:pPr>
      <w:r w:rsidRPr="00691896">
        <w:rPr>
          <w:noProof/>
          <w:color w:val="333333"/>
          <w:sz w:val="20"/>
          <w:szCs w:val="20"/>
          <w:lang w:val="en-GB"/>
        </w:rPr>
        <w:t>Senior in all phases of applications development process including architecture, design, development, test definition, integration and support.</w:t>
      </w:r>
    </w:p>
    <w:p w14:paraId="0155579B" w14:textId="77777777" w:rsidR="009E5F03" w:rsidRPr="00691896" w:rsidRDefault="009E5F03" w:rsidP="00691896">
      <w:pPr>
        <w:pStyle w:val="ListParagraph"/>
        <w:numPr>
          <w:ilvl w:val="0"/>
          <w:numId w:val="2"/>
        </w:numPr>
        <w:spacing w:before="60" w:after="0" w:line="231" w:lineRule="auto"/>
        <w:ind w:right="-19"/>
        <w:jc w:val="both"/>
        <w:rPr>
          <w:noProof/>
          <w:color w:val="333333"/>
          <w:sz w:val="20"/>
          <w:szCs w:val="20"/>
          <w:lang w:val="en-GB"/>
        </w:rPr>
      </w:pPr>
      <w:r w:rsidRPr="00691896">
        <w:rPr>
          <w:noProof/>
          <w:color w:val="333333"/>
          <w:sz w:val="20"/>
          <w:szCs w:val="20"/>
          <w:lang w:val="en-GB"/>
        </w:rPr>
        <w:t>Experienced in design, implementation, integration, deployment, maintenance and tuning of databases/datawarehouses</w:t>
      </w:r>
    </w:p>
    <w:p w14:paraId="420E7D3F" w14:textId="77777777" w:rsidR="009E5F03" w:rsidRPr="00691896" w:rsidRDefault="009E5F03" w:rsidP="00691896">
      <w:pPr>
        <w:pStyle w:val="ListParagraph"/>
        <w:numPr>
          <w:ilvl w:val="0"/>
          <w:numId w:val="2"/>
        </w:numPr>
        <w:spacing w:before="60" w:after="0" w:line="231" w:lineRule="auto"/>
        <w:ind w:right="-19"/>
        <w:jc w:val="both"/>
        <w:rPr>
          <w:noProof/>
          <w:color w:val="333333"/>
          <w:sz w:val="20"/>
          <w:szCs w:val="20"/>
          <w:lang w:val="en-GB"/>
        </w:rPr>
      </w:pPr>
      <w:r w:rsidRPr="00691896">
        <w:rPr>
          <w:noProof/>
          <w:color w:val="333333"/>
          <w:sz w:val="20"/>
          <w:szCs w:val="20"/>
          <w:lang w:val="en-GB"/>
        </w:rPr>
        <w:t>4+ years of experience in Team Leading and / or Project Management using RUP methodologies.</w:t>
      </w:r>
    </w:p>
    <w:p w14:paraId="40E7AC9C" w14:textId="77777777" w:rsidR="009E5F03" w:rsidRPr="00691896" w:rsidRDefault="009E5F03" w:rsidP="00691896">
      <w:pPr>
        <w:pStyle w:val="ListParagraph"/>
        <w:numPr>
          <w:ilvl w:val="0"/>
          <w:numId w:val="2"/>
        </w:numPr>
        <w:spacing w:before="60" w:after="0" w:line="231" w:lineRule="auto"/>
        <w:ind w:right="-19"/>
        <w:jc w:val="both"/>
        <w:rPr>
          <w:noProof/>
          <w:color w:val="333333"/>
          <w:sz w:val="20"/>
          <w:szCs w:val="20"/>
          <w:lang w:val="en-GB"/>
        </w:rPr>
      </w:pPr>
      <w:r w:rsidRPr="00691896">
        <w:rPr>
          <w:noProof/>
          <w:color w:val="333333"/>
          <w:sz w:val="20"/>
          <w:szCs w:val="20"/>
          <w:lang w:val="en-GB"/>
        </w:rPr>
        <w:t>Combines expert technical/engineering qualifications with outstanding performance in team building, team leadership and project management.</w:t>
      </w:r>
    </w:p>
    <w:p w14:paraId="12D5AFFF" w14:textId="77777777" w:rsidR="009E5F03" w:rsidRPr="00691896" w:rsidRDefault="009E5F03" w:rsidP="00691896">
      <w:pPr>
        <w:pStyle w:val="ListParagraph"/>
        <w:numPr>
          <w:ilvl w:val="0"/>
          <w:numId w:val="2"/>
        </w:numPr>
        <w:spacing w:before="60" w:after="0" w:line="231" w:lineRule="auto"/>
        <w:ind w:right="-19"/>
        <w:jc w:val="both"/>
        <w:rPr>
          <w:noProof/>
          <w:color w:val="333333"/>
          <w:sz w:val="20"/>
          <w:szCs w:val="20"/>
          <w:lang w:val="en-GB"/>
        </w:rPr>
      </w:pPr>
      <w:r w:rsidRPr="00691896">
        <w:rPr>
          <w:noProof/>
          <w:color w:val="333333"/>
          <w:sz w:val="20"/>
          <w:szCs w:val="20"/>
          <w:lang w:val="en-GB"/>
        </w:rPr>
        <w:t>Highly skilled at using prior knowledge and experience to quickly grasp and use new client specific software tools and environments, procedures and methods.</w:t>
      </w:r>
      <w:bookmarkStart w:id="0" w:name="_GoBack"/>
      <w:bookmarkEnd w:id="0"/>
    </w:p>
    <w:p w14:paraId="52A51E96" w14:textId="454318F7" w:rsidR="009E5F03" w:rsidRPr="00DB674B" w:rsidRDefault="009E5F03" w:rsidP="009E5F03">
      <w:pPr>
        <w:tabs>
          <w:tab w:val="right" w:pos="10348"/>
        </w:tabs>
        <w:spacing w:before="9" w:line="240" w:lineRule="auto"/>
        <w:ind w:right="-20"/>
        <w:rPr>
          <w:rFonts w:cs="Arial"/>
          <w:sz w:val="20"/>
          <w:szCs w:val="20"/>
          <w:lang w:val="en-GB"/>
        </w:rPr>
      </w:pPr>
    </w:p>
    <w:p w14:paraId="66989E85" w14:textId="3995862B" w:rsidR="003D184D" w:rsidRPr="003D184D" w:rsidRDefault="00DB674B" w:rsidP="00DB674B">
      <w:pPr>
        <w:spacing w:before="85" w:line="240" w:lineRule="auto"/>
        <w:ind w:right="-20"/>
        <w:rPr>
          <w:rStyle w:val="Strong"/>
        </w:rPr>
      </w:pPr>
      <w:r>
        <w:rPr>
          <w:rFonts w:ascii="Arial" w:eastAsia="Source Sans Pro" w:hAnsi="Arial" w:cs="Arial"/>
          <w:b/>
          <w:bCs/>
          <w:noProof/>
          <w:color w:val="FF0000"/>
          <w:sz w:val="28"/>
          <w:szCs w:val="28"/>
          <w:lang w:val="en-GB"/>
        </w:rPr>
        <mc:AlternateContent>
          <mc:Choice Requires="wps">
            <w:drawing>
              <wp:anchor distT="0" distB="0" distL="114300" distR="114300" simplePos="0" relativeHeight="251661312" behindDoc="0" locked="0" layoutInCell="1" allowOverlap="1" wp14:anchorId="01853433" wp14:editId="6A45DEB6">
                <wp:simplePos x="0" y="0"/>
                <wp:positionH relativeFrom="column">
                  <wp:posOffset>-635</wp:posOffset>
                </wp:positionH>
                <wp:positionV relativeFrom="paragraph">
                  <wp:posOffset>215265</wp:posOffset>
                </wp:positionV>
                <wp:extent cx="6413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1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C02B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16.95pt" to="504.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" strokecolor="black [3200]" strokeweight=".5pt">
                <v:stroke joinstyle="miter"/>
              </v:line>
            </w:pict>
          </mc:Fallback>
        </mc:AlternateContent>
      </w:r>
      <w:r w:rsidR="003D184D" w:rsidRPr="003D184D">
        <w:rPr>
          <w:rStyle w:val="Strong"/>
          <w:color w:val="FF0000"/>
        </w:rPr>
        <w:t>S</w:t>
      </w:r>
      <w:r w:rsidR="003D184D" w:rsidRPr="003D184D">
        <w:rPr>
          <w:rStyle w:val="Strong"/>
        </w:rPr>
        <w:t>kills</w:t>
      </w:r>
    </w:p>
    <w:p w14:paraId="4CD626DE" w14:textId="77777777" w:rsidR="006C78B1" w:rsidRPr="00DB674B" w:rsidRDefault="006C78B1" w:rsidP="006C78B1">
      <w:pPr>
        <w:spacing w:after="0"/>
        <w:rPr>
          <w:color w:val="333333"/>
          <w:sz w:val="18"/>
          <w:szCs w:val="18"/>
          <w:lang w:val="en-GB"/>
        </w:rPr>
        <w:sectPr w:rsidR="006C78B1" w:rsidRPr="00DB674B" w:rsidSect="003D184D">
          <w:pgSz w:w="11906" w:h="16838"/>
          <w:pgMar w:top="851" w:right="707" w:bottom="1417" w:left="851" w:header="708" w:footer="708" w:gutter="0"/>
          <w:cols w:space="708"/>
          <w:docGrid w:linePitch="360"/>
        </w:sectPr>
      </w:pPr>
    </w:p>
    <w:p w14:paraId="593EF7D6" w14:textId="320B5D6C"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PL/SQL</w:t>
      </w:r>
      <w:r w:rsidR="006C78B1" w:rsidRPr="006C78B1">
        <w:rPr>
          <w:color w:val="333333"/>
          <w:sz w:val="18"/>
          <w:szCs w:val="18"/>
          <w:lang w:val="en-GB"/>
        </w:rPr>
        <w:t xml:space="preserve"> (12.8 years)</w:t>
      </w:r>
    </w:p>
    <w:p w14:paraId="7487636B"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Qlikview</w:t>
      </w:r>
      <w:r w:rsidR="006C78B1" w:rsidRPr="006C78B1">
        <w:rPr>
          <w:color w:val="333333"/>
          <w:sz w:val="18"/>
          <w:szCs w:val="18"/>
          <w:lang w:val="en-GB"/>
        </w:rPr>
        <w:t xml:space="preserve"> (6.6 years)</w:t>
      </w:r>
    </w:p>
    <w:p w14:paraId="08FDFD9B"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Oracle</w:t>
      </w:r>
      <w:r w:rsidR="006C78B1" w:rsidRPr="006C78B1">
        <w:rPr>
          <w:color w:val="333333"/>
          <w:sz w:val="18"/>
          <w:szCs w:val="18"/>
          <w:lang w:val="en-GB"/>
        </w:rPr>
        <w:t xml:space="preserve"> (12.8 years)</w:t>
      </w:r>
    </w:p>
    <w:p w14:paraId="12F6CEFF"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Oracle 11g</w:t>
      </w:r>
      <w:r w:rsidR="006C78B1" w:rsidRPr="006C78B1">
        <w:rPr>
          <w:color w:val="333333"/>
          <w:sz w:val="18"/>
          <w:szCs w:val="18"/>
          <w:lang w:val="en-GB"/>
        </w:rPr>
        <w:t xml:space="preserve"> (8.3 years)</w:t>
      </w:r>
    </w:p>
    <w:p w14:paraId="216FBC25"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Oracle Data Integrator</w:t>
      </w:r>
      <w:r w:rsidR="006C78B1" w:rsidRPr="006C78B1">
        <w:rPr>
          <w:color w:val="333333"/>
          <w:sz w:val="18"/>
          <w:szCs w:val="18"/>
          <w:lang w:val="en-GB"/>
        </w:rPr>
        <w:t xml:space="preserve"> (5.1 years)</w:t>
      </w:r>
    </w:p>
    <w:p w14:paraId="5691910F"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RUP</w:t>
      </w:r>
      <w:r w:rsidR="006C78B1" w:rsidRPr="006C78B1">
        <w:rPr>
          <w:color w:val="333333"/>
          <w:sz w:val="18"/>
          <w:szCs w:val="18"/>
          <w:lang w:val="en-GB"/>
        </w:rPr>
        <w:t xml:space="preserve"> (11.0 years)</w:t>
      </w:r>
    </w:p>
    <w:p w14:paraId="2976E071"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Business Objects XI 3.1</w:t>
      </w:r>
      <w:r w:rsidR="006C78B1" w:rsidRPr="006C78B1">
        <w:rPr>
          <w:color w:val="333333"/>
          <w:sz w:val="18"/>
          <w:szCs w:val="18"/>
          <w:lang w:val="en-GB"/>
        </w:rPr>
        <w:t xml:space="preserve"> (6.6 years)</w:t>
      </w:r>
    </w:p>
    <w:p w14:paraId="508D096B"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Scrum</w:t>
      </w:r>
      <w:r w:rsidR="006C78B1" w:rsidRPr="006C78B1">
        <w:rPr>
          <w:color w:val="333333"/>
          <w:sz w:val="18"/>
          <w:szCs w:val="18"/>
          <w:lang w:val="en-GB"/>
        </w:rPr>
        <w:t xml:space="preserve"> (4.4 years)</w:t>
      </w:r>
    </w:p>
    <w:p w14:paraId="4DAF3AD1"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Shell Script</w:t>
      </w:r>
      <w:r w:rsidR="006C78B1" w:rsidRPr="006C78B1">
        <w:rPr>
          <w:color w:val="333333"/>
          <w:sz w:val="18"/>
          <w:szCs w:val="18"/>
          <w:lang w:val="en-GB"/>
        </w:rPr>
        <w:t xml:space="preserve"> (8.1 years)</w:t>
      </w:r>
    </w:p>
    <w:p w14:paraId="567041CF"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Business Objects Universe Builder</w:t>
      </w:r>
      <w:r w:rsidR="006C78B1" w:rsidRPr="006C78B1">
        <w:rPr>
          <w:color w:val="333333"/>
          <w:sz w:val="18"/>
          <w:szCs w:val="18"/>
          <w:lang w:val="en-GB"/>
        </w:rPr>
        <w:t xml:space="preserve"> (3.8 years)</w:t>
      </w:r>
    </w:p>
    <w:p w14:paraId="2B9992E5"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Toad</w:t>
      </w:r>
      <w:r w:rsidR="006C78B1" w:rsidRPr="006C78B1">
        <w:rPr>
          <w:color w:val="333333"/>
          <w:sz w:val="18"/>
          <w:szCs w:val="18"/>
          <w:lang w:val="en-GB"/>
        </w:rPr>
        <w:t xml:space="preserve"> (8.1 years)</w:t>
      </w:r>
    </w:p>
    <w:p w14:paraId="3DA515DC"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XML</w:t>
      </w:r>
      <w:r w:rsidR="006C78B1" w:rsidRPr="006C78B1">
        <w:rPr>
          <w:color w:val="333333"/>
          <w:sz w:val="18"/>
          <w:szCs w:val="18"/>
          <w:lang w:val="en-GB"/>
        </w:rPr>
        <w:t xml:space="preserve"> (8.1 years)</w:t>
      </w:r>
    </w:p>
    <w:p w14:paraId="01447B62"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MS Office</w:t>
      </w:r>
      <w:r w:rsidR="006C78B1" w:rsidRPr="006C78B1">
        <w:rPr>
          <w:color w:val="333333"/>
          <w:sz w:val="18"/>
          <w:szCs w:val="18"/>
          <w:lang w:val="en-GB"/>
        </w:rPr>
        <w:t xml:space="preserve"> (0.8 years)</w:t>
      </w:r>
    </w:p>
    <w:p w14:paraId="3B3E05A4"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Unix</w:t>
      </w:r>
      <w:r w:rsidR="006C78B1" w:rsidRPr="006C78B1">
        <w:rPr>
          <w:color w:val="333333"/>
          <w:sz w:val="18"/>
          <w:szCs w:val="18"/>
          <w:lang w:val="en-GB"/>
        </w:rPr>
        <w:t xml:space="preserve"> (8.1 years)</w:t>
      </w:r>
    </w:p>
    <w:p w14:paraId="556B3068"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SFTP</w:t>
      </w:r>
      <w:r w:rsidR="006C78B1" w:rsidRPr="006C78B1">
        <w:rPr>
          <w:color w:val="333333"/>
          <w:sz w:val="18"/>
          <w:szCs w:val="18"/>
          <w:lang w:val="en-GB"/>
        </w:rPr>
        <w:t xml:space="preserve"> (8.1 years)</w:t>
      </w:r>
    </w:p>
    <w:p w14:paraId="0C2CE432"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FTP</w:t>
      </w:r>
      <w:r w:rsidR="006C78B1" w:rsidRPr="006C78B1">
        <w:rPr>
          <w:color w:val="333333"/>
          <w:sz w:val="18"/>
          <w:szCs w:val="18"/>
          <w:lang w:val="en-GB"/>
        </w:rPr>
        <w:t xml:space="preserve"> (8.1 years)</w:t>
      </w:r>
    </w:p>
    <w:p w14:paraId="313B008C"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Solaris</w:t>
      </w:r>
      <w:r w:rsidR="006C78B1" w:rsidRPr="006C78B1">
        <w:rPr>
          <w:color w:val="333333"/>
          <w:sz w:val="18"/>
          <w:szCs w:val="18"/>
          <w:lang w:val="en-GB"/>
        </w:rPr>
        <w:t xml:space="preserve"> (5.4 years)</w:t>
      </w:r>
    </w:p>
    <w:p w14:paraId="3F90BF0B"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Desktop Intelligence</w:t>
      </w:r>
      <w:r w:rsidR="006C78B1" w:rsidRPr="006C78B1">
        <w:rPr>
          <w:color w:val="333333"/>
          <w:sz w:val="18"/>
          <w:szCs w:val="18"/>
          <w:lang w:val="en-GB"/>
        </w:rPr>
        <w:t xml:space="preserve"> (6.6 years)</w:t>
      </w:r>
    </w:p>
    <w:p w14:paraId="2EFDEE13"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SQL Navigator</w:t>
      </w:r>
      <w:r w:rsidR="006C78B1" w:rsidRPr="006C78B1">
        <w:rPr>
          <w:color w:val="333333"/>
          <w:sz w:val="18"/>
          <w:szCs w:val="18"/>
          <w:lang w:val="en-GB"/>
        </w:rPr>
        <w:t xml:space="preserve"> (5.1 years)</w:t>
      </w:r>
    </w:p>
    <w:p w14:paraId="5EA32A03"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SSH</w:t>
      </w:r>
      <w:r w:rsidR="006C78B1" w:rsidRPr="006C78B1">
        <w:rPr>
          <w:color w:val="333333"/>
          <w:sz w:val="18"/>
          <w:szCs w:val="18"/>
          <w:lang w:val="en-GB"/>
        </w:rPr>
        <w:t xml:space="preserve"> (5.1 years)</w:t>
      </w:r>
    </w:p>
    <w:p w14:paraId="348FB07F"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Apache Tomcat</w:t>
      </w:r>
      <w:r w:rsidR="006C78B1" w:rsidRPr="006C78B1">
        <w:rPr>
          <w:color w:val="333333"/>
          <w:sz w:val="18"/>
          <w:szCs w:val="18"/>
          <w:lang w:val="en-GB"/>
        </w:rPr>
        <w:t xml:space="preserve"> (5.1 years)</w:t>
      </w:r>
    </w:p>
    <w:p w14:paraId="0772D833"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Oracle 10g</w:t>
      </w:r>
      <w:r w:rsidR="006C78B1" w:rsidRPr="006C78B1">
        <w:rPr>
          <w:color w:val="333333"/>
          <w:sz w:val="18"/>
          <w:szCs w:val="18"/>
          <w:lang w:val="en-GB"/>
        </w:rPr>
        <w:t xml:space="preserve"> (3.4 years)</w:t>
      </w:r>
    </w:p>
    <w:p w14:paraId="5BDCCAC2" w14:textId="77777777" w:rsidR="006C78B1" w:rsidRPr="006C78B1" w:rsidRDefault="00E76EA4" w:rsidP="00DF4569">
      <w:pPr>
        <w:spacing w:after="0"/>
        <w:ind w:left="284"/>
        <w:rPr>
          <w:color w:val="333333"/>
          <w:sz w:val="18"/>
          <w:szCs w:val="18"/>
          <w:lang w:val="en-GB"/>
        </w:rPr>
      </w:pP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333333"/>
          <w:sz w:val="18"/>
          <w:szCs w:val="18"/>
        </w:rPr>
        <w:sym w:font="Symbol" w:char="F0B7"/>
      </w:r>
      <w:r w:rsidRPr="006C78B1">
        <w:rPr>
          <w:color w:val="333333"/>
          <w:sz w:val="18"/>
          <w:szCs w:val="18"/>
          <w:lang w:val="en-GB"/>
        </w:rPr>
        <w:t xml:space="preserve"> </w:t>
      </w:r>
      <w:r w:rsidRPr="006C78B1">
        <w:rPr>
          <w:color w:val="D9D9D9" w:themeColor="background1" w:themeShade="D9"/>
          <w:sz w:val="18"/>
          <w:szCs w:val="18"/>
        </w:rPr>
        <w:sym w:font="Symbol" w:char="F0B7"/>
      </w:r>
      <w:r w:rsidRPr="006C78B1">
        <w:rPr>
          <w:color w:val="333333"/>
          <w:sz w:val="18"/>
          <w:szCs w:val="18"/>
          <w:lang w:val="en-GB"/>
        </w:rPr>
        <w:t xml:space="preserve"> </w:t>
      </w:r>
      <w:r w:rsidRPr="00E76EA4">
        <w:rPr>
          <w:noProof/>
          <w:color w:val="333333"/>
          <w:sz w:val="18"/>
          <w:szCs w:val="18"/>
          <w:lang w:val="en-GB"/>
        </w:rPr>
        <w:t xml:space="preserve"> </w:t>
      </w:r>
      <w:r w:rsidR="006C78B1" w:rsidRPr="006C78B1">
        <w:rPr>
          <w:b/>
          <w:color w:val="333333"/>
          <w:sz w:val="18"/>
          <w:szCs w:val="18"/>
          <w:lang w:val="en-GB"/>
        </w:rPr>
        <w:t>Web Intelligence</w:t>
      </w:r>
      <w:r w:rsidR="006C78B1" w:rsidRPr="006C78B1">
        <w:rPr>
          <w:color w:val="333333"/>
          <w:sz w:val="18"/>
          <w:szCs w:val="18"/>
          <w:lang w:val="en-GB"/>
        </w:rPr>
        <w:t xml:space="preserve"> (3.0 years)</w:t>
      </w:r>
    </w:p>
    <w:p w14:paraId="19D15CBE" w14:textId="77777777" w:rsidR="006C78B1" w:rsidRPr="002B763F" w:rsidRDefault="006C78B1" w:rsidP="009E5F03">
      <w:pPr>
        <w:tabs>
          <w:tab w:val="right" w:pos="10348"/>
        </w:tabs>
        <w:spacing w:before="9" w:line="240" w:lineRule="auto"/>
        <w:ind w:right="-20"/>
        <w:rPr>
          <w:rFonts w:cs="Arial"/>
          <w:sz w:val="20"/>
          <w:szCs w:val="20"/>
          <w:lang w:val="en-GB"/>
        </w:rPr>
        <w:sectPr w:rsidR="006C78B1" w:rsidRPr="002B763F" w:rsidSect="00E76EA4">
          <w:type w:val="continuous"/>
          <w:pgSz w:w="11906" w:h="16838"/>
          <w:pgMar w:top="851" w:right="707" w:bottom="1417" w:left="851" w:header="708" w:footer="708" w:gutter="0"/>
          <w:cols w:num="2" w:space="426"/>
          <w:docGrid w:linePitch="360"/>
        </w:sectPr>
      </w:pPr>
    </w:p>
    <w:p w14:paraId="23933670" w14:textId="69AAC133" w:rsidR="009E5F03" w:rsidRPr="002B763F" w:rsidRDefault="009E5F03" w:rsidP="009E5F03">
      <w:pPr>
        <w:tabs>
          <w:tab w:val="right" w:pos="10348"/>
        </w:tabs>
        <w:spacing w:before="9" w:line="240" w:lineRule="auto"/>
        <w:ind w:right="-20"/>
        <w:rPr>
          <w:rFonts w:cs="Arial"/>
          <w:sz w:val="20"/>
          <w:szCs w:val="20"/>
          <w:lang w:val="en-GB"/>
        </w:rPr>
      </w:pPr>
    </w:p>
    <w:p w14:paraId="449A165A" w14:textId="2E2C05BF" w:rsidR="003D184D" w:rsidRPr="003D184D" w:rsidRDefault="00DB674B" w:rsidP="00F04023">
      <w:pPr>
        <w:spacing w:before="85" w:line="276" w:lineRule="auto"/>
        <w:ind w:right="-20"/>
        <w:rPr>
          <w:rStyle w:val="Strong"/>
        </w:rPr>
      </w:pPr>
      <w:r>
        <w:rPr>
          <w:rFonts w:ascii="Arial" w:eastAsia="Source Sans Pro" w:hAnsi="Arial" w:cs="Arial"/>
          <w:b/>
          <w:bCs/>
          <w:noProof/>
          <w:color w:val="FF0000"/>
          <w:sz w:val="28"/>
          <w:szCs w:val="28"/>
          <w:lang w:val="en-GB"/>
        </w:rPr>
        <mc:AlternateContent>
          <mc:Choice Requires="wps">
            <w:drawing>
              <wp:anchor distT="0" distB="0" distL="114300" distR="114300" simplePos="0" relativeHeight="251663360" behindDoc="0" locked="0" layoutInCell="1" allowOverlap="1" wp14:anchorId="5BC98F9B" wp14:editId="2F8BE7A2">
                <wp:simplePos x="0" y="0"/>
                <wp:positionH relativeFrom="column">
                  <wp:posOffset>-635</wp:posOffset>
                </wp:positionH>
                <wp:positionV relativeFrom="paragraph">
                  <wp:posOffset>223520</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AE76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17.6pt" to="50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" strokecolor="black [3200]" strokeweight=".5pt">
                <v:stroke joinstyle="miter"/>
              </v:line>
            </w:pict>
          </mc:Fallback>
        </mc:AlternateContent>
      </w:r>
      <w:r w:rsidR="003D184D" w:rsidRPr="003D184D">
        <w:rPr>
          <w:rStyle w:val="Strong"/>
          <w:color w:val="FF0000"/>
        </w:rPr>
        <w:t>E</w:t>
      </w:r>
      <w:r w:rsidR="003D184D" w:rsidRPr="003D184D">
        <w:rPr>
          <w:rStyle w:val="Strong"/>
        </w:rPr>
        <w:t>xperience</w:t>
      </w:r>
    </w:p>
    <w:p w14:paraId="694AD902" w14:textId="5693DF42" w:rsidR="003D184D" w:rsidRPr="00F87368" w:rsidRDefault="009E5F03" w:rsidP="002B763F">
      <w:pPr>
        <w:pStyle w:val="ECVSubSectionHeading"/>
        <w:tabs>
          <w:tab w:val="right" w:pos="10348"/>
        </w:tabs>
        <w:spacing w:line="360" w:lineRule="auto"/>
        <w:rPr>
          <w:rFonts w:cs="Arial"/>
          <w:color w:val="3F3A38"/>
          <w:sz w:val="18"/>
          <w:szCs w:val="18"/>
        </w:rPr>
      </w:pPr>
      <w:r w:rsidRPr="009E5F03">
        <w:rPr>
          <w:rFonts w:eastAsia="Source Sans Pro" w:cstheme="minorHAnsi"/>
          <w:b/>
          <w:bCs/>
          <w:color w:val="414141"/>
          <w:sz w:val="20"/>
          <w:szCs w:val="20"/>
        </w:rPr>
        <w:t>Sprint CV</w:t>
      </w:r>
      <w:r w:rsidR="00F87368" w:rsidRPr="00F87368">
        <w:rPr>
          <w:rFonts w:eastAsia="Source Sans Pro" w:cstheme="minorHAnsi"/>
          <w:b/>
          <w:bCs/>
          <w:color w:val="414141"/>
          <w:sz w:val="20"/>
          <w:szCs w:val="20"/>
        </w:rPr>
        <w:t xml:space="preserve"> - European Commission</w:t>
      </w:r>
      <w:r w:rsidR="003D184D" w:rsidRPr="003D184D">
        <w:rPr>
          <w:rFonts w:asciiTheme="minorHAnsi" w:eastAsia="Source Sans Pro" w:hAnsiTheme="minorHAnsi" w:cstheme="minorHAnsi"/>
          <w:i/>
          <w:iCs/>
          <w:color w:val="5D5D5D"/>
          <w:w w:val="95"/>
          <w:sz w:val="16"/>
          <w:szCs w:val="16"/>
        </w:rPr>
        <w:tab/>
      </w:r>
      <w:r w:rsidRPr="009E5F03">
        <w:rPr>
          <w:rFonts w:eastAsia="Source Sans Pro" w:cstheme="minorHAnsi"/>
          <w:i/>
          <w:iCs/>
          <w:color w:val="5D5D5D"/>
          <w:w w:val="95"/>
          <w:sz w:val="20"/>
          <w:szCs w:val="20"/>
        </w:rPr>
        <w:t>05-2017 -  Ongoing</w:t>
      </w:r>
    </w:p>
    <w:p w14:paraId="4D7FD336" w14:textId="041FA33F" w:rsidR="009E5F03" w:rsidRPr="009E5F03" w:rsidRDefault="009E5F03" w:rsidP="009E5F03">
      <w:pPr>
        <w:tabs>
          <w:tab w:val="right" w:pos="10348"/>
        </w:tabs>
        <w:spacing w:line="240" w:lineRule="auto"/>
        <w:ind w:right="-20"/>
        <w:rPr>
          <w:rFonts w:eastAsia="Source Sans Pro" w:cstheme="minorHAnsi"/>
          <w:i/>
          <w:iCs/>
          <w:color w:val="DC3521"/>
          <w:w w:val="97"/>
          <w:sz w:val="18"/>
          <w:szCs w:val="18"/>
          <w:lang w:val="en-GB"/>
        </w:rPr>
      </w:pPr>
      <w:r w:rsidRPr="009E5F03">
        <w:rPr>
          <w:rFonts w:eastAsia="Source Sans Pro" w:cstheme="minorHAnsi"/>
          <w:color w:val="5D5D5D"/>
          <w:w w:val="88"/>
          <w:sz w:val="18"/>
          <w:szCs w:val="18"/>
          <w:lang w:val="en-GB"/>
        </w:rPr>
        <w:t>Demo Account</w:t>
      </w:r>
      <w:r w:rsidR="003D184D" w:rsidRPr="003D184D">
        <w:rPr>
          <w:rFonts w:eastAsia="Source Sans Pro" w:cstheme="minorHAnsi"/>
          <w:color w:val="5D5D5D"/>
          <w:w w:val="87"/>
          <w:sz w:val="18"/>
          <w:szCs w:val="18"/>
          <w:lang w:val="en-GB"/>
        </w:rPr>
        <w:tab/>
      </w:r>
      <w:r w:rsidRPr="009E5F03">
        <w:rPr>
          <w:rFonts w:eastAsia="Source Sans Pro" w:cstheme="minorHAnsi"/>
          <w:i/>
          <w:iCs/>
          <w:color w:val="DC3521"/>
          <w:w w:val="97"/>
          <w:sz w:val="18"/>
          <w:szCs w:val="18"/>
          <w:lang w:val="en-GB"/>
        </w:rPr>
        <w:t>Brussels, Belgium</w:t>
      </w:r>
    </w:p>
    <w:p w14:paraId="1F189D1E" w14:textId="4CB3335E"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DG BUDG recently created dashboarding team, has the mission to study, build and maintain dashboard tools to support the budget, planning and supervision of European Commission.</w:t>
      </w:r>
    </w:p>
    <w:p w14:paraId="2A8D21D7"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The dashboard created aim global public, from desk officers and other DGs.</w:t>
      </w:r>
    </w:p>
    <w:p w14:paraId="3A2ACC20" w14:textId="5EC984C4" w:rsidR="009E5F03" w:rsidRPr="009E5F03" w:rsidRDefault="009E5F03" w:rsidP="00E76EA4">
      <w:pPr>
        <w:spacing w:before="120" w:after="0" w:line="230" w:lineRule="auto"/>
        <w:ind w:left="11" w:right="-23"/>
        <w:jc w:val="both"/>
        <w:rPr>
          <w:rFonts w:eastAsia="Source Sans Pro" w:cstheme="minorHAnsi"/>
          <w:b/>
          <w:bCs/>
          <w:color w:val="333333"/>
          <w:w w:val="97"/>
          <w:sz w:val="18"/>
          <w:szCs w:val="18"/>
          <w:lang w:val="en-GB"/>
        </w:rPr>
      </w:pPr>
      <w:r w:rsidRPr="009E5F03">
        <w:rPr>
          <w:rFonts w:eastAsia="Source Sans Pro" w:cstheme="minorHAnsi"/>
          <w:b/>
          <w:bCs/>
          <w:color w:val="333333"/>
          <w:w w:val="97"/>
          <w:sz w:val="18"/>
          <w:szCs w:val="18"/>
          <w:lang w:val="en-GB"/>
        </w:rPr>
        <w:t xml:space="preserve">PL/SQL; Qlikview; Oracle; Oracle 11g; RUP; Business Objects XI 3.1; Desktop Intelligence; Jira; Confluence; Qlik </w:t>
      </w:r>
      <w:proofErr w:type="spellStart"/>
      <w:r w:rsidRPr="009E5F03">
        <w:rPr>
          <w:rFonts w:eastAsia="Source Sans Pro" w:cstheme="minorHAnsi"/>
          <w:b/>
          <w:bCs/>
          <w:color w:val="333333"/>
          <w:w w:val="97"/>
          <w:sz w:val="18"/>
          <w:szCs w:val="18"/>
          <w:lang w:val="en-GB"/>
        </w:rPr>
        <w:t>GeoAnalytics</w:t>
      </w:r>
      <w:proofErr w:type="spellEnd"/>
      <w:r w:rsidRPr="009E5F03">
        <w:rPr>
          <w:rFonts w:eastAsia="Source Sans Pro" w:cstheme="minorHAnsi"/>
          <w:b/>
          <w:bCs/>
          <w:color w:val="333333"/>
          <w:w w:val="97"/>
          <w:sz w:val="18"/>
          <w:szCs w:val="18"/>
          <w:lang w:val="en-GB"/>
        </w:rPr>
        <w:t xml:space="preserve">; </w:t>
      </w:r>
    </w:p>
    <w:p w14:paraId="4CB64286" w14:textId="4F3C6884" w:rsidR="009E5F03" w:rsidRPr="00691896" w:rsidRDefault="009E5F03" w:rsidP="009E5F03">
      <w:pPr>
        <w:tabs>
          <w:tab w:val="right" w:pos="10348"/>
        </w:tabs>
        <w:spacing w:before="9" w:line="240" w:lineRule="auto"/>
        <w:ind w:right="-20"/>
        <w:rPr>
          <w:rFonts w:cs="Arial"/>
          <w:sz w:val="20"/>
          <w:szCs w:val="20"/>
          <w:lang w:val="en-GB"/>
        </w:rPr>
      </w:pPr>
    </w:p>
    <w:p w14:paraId="0357EBE2" w14:textId="77777777" w:rsidR="003D184D" w:rsidRPr="00F87368" w:rsidRDefault="009E5F03" w:rsidP="002B763F">
      <w:pPr>
        <w:pStyle w:val="ECVSubSectionHeading"/>
        <w:tabs>
          <w:tab w:val="right" w:pos="10348"/>
        </w:tabs>
        <w:spacing w:line="360" w:lineRule="auto"/>
        <w:rPr>
          <w:rFonts w:cs="Arial"/>
          <w:color w:val="3F3A38"/>
          <w:sz w:val="18"/>
          <w:szCs w:val="18"/>
        </w:rPr>
      </w:pPr>
      <w:proofErr w:type="spellStart"/>
      <w:r w:rsidRPr="009E5F03">
        <w:rPr>
          <w:rFonts w:eastAsia="Source Sans Pro" w:cstheme="minorHAnsi"/>
          <w:b/>
          <w:bCs/>
          <w:color w:val="414141"/>
          <w:sz w:val="20"/>
          <w:szCs w:val="20"/>
        </w:rPr>
        <w:t>Cevad</w:t>
      </w:r>
      <w:proofErr w:type="spellEnd"/>
      <w:r w:rsidRPr="009E5F03">
        <w:rPr>
          <w:rFonts w:eastAsia="Source Sans Pro" w:cstheme="minorHAnsi"/>
          <w:b/>
          <w:bCs/>
          <w:color w:val="414141"/>
          <w:sz w:val="20"/>
          <w:szCs w:val="20"/>
        </w:rPr>
        <w:t xml:space="preserve"> Consulting</w:t>
      </w:r>
      <w:r w:rsidR="00F87368" w:rsidRPr="00F87368">
        <w:rPr>
          <w:rFonts w:eastAsia="Source Sans Pro" w:cstheme="minorHAnsi"/>
          <w:b/>
          <w:bCs/>
          <w:color w:val="414141"/>
          <w:sz w:val="20"/>
          <w:szCs w:val="20"/>
        </w:rPr>
        <w:t xml:space="preserve"> - National Bank</w:t>
      </w:r>
      <w:r w:rsidR="003D184D" w:rsidRPr="003D184D">
        <w:rPr>
          <w:rFonts w:asciiTheme="minorHAnsi" w:eastAsia="Source Sans Pro" w:hAnsiTheme="minorHAnsi" w:cstheme="minorHAnsi"/>
          <w:i/>
          <w:iCs/>
          <w:color w:val="5D5D5D"/>
          <w:w w:val="95"/>
          <w:sz w:val="16"/>
          <w:szCs w:val="16"/>
        </w:rPr>
        <w:tab/>
      </w:r>
      <w:r w:rsidRPr="009E5F03">
        <w:rPr>
          <w:rFonts w:eastAsia="Source Sans Pro" w:cstheme="minorHAnsi"/>
          <w:i/>
          <w:iCs/>
          <w:color w:val="5D5D5D"/>
          <w:w w:val="95"/>
          <w:sz w:val="20"/>
          <w:szCs w:val="20"/>
        </w:rPr>
        <w:t xml:space="preserve">09-2016 - 04-2017 </w:t>
      </w:r>
    </w:p>
    <w:p w14:paraId="5F00E81C" w14:textId="77777777" w:rsidR="009E5F03" w:rsidRPr="009E5F03" w:rsidRDefault="009E5F03" w:rsidP="009E5F03">
      <w:pPr>
        <w:tabs>
          <w:tab w:val="right" w:pos="10348"/>
        </w:tabs>
        <w:spacing w:line="240" w:lineRule="auto"/>
        <w:ind w:right="-20"/>
        <w:rPr>
          <w:rFonts w:eastAsia="Source Sans Pro" w:cstheme="minorHAnsi"/>
          <w:i/>
          <w:iCs/>
          <w:color w:val="DC3521"/>
          <w:w w:val="97"/>
          <w:sz w:val="18"/>
          <w:szCs w:val="18"/>
          <w:lang w:val="en-GB"/>
        </w:rPr>
      </w:pPr>
      <w:r w:rsidRPr="009E5F03">
        <w:rPr>
          <w:rFonts w:eastAsia="Source Sans Pro" w:cstheme="minorHAnsi"/>
          <w:color w:val="5D5D5D"/>
          <w:w w:val="88"/>
          <w:sz w:val="18"/>
          <w:szCs w:val="18"/>
          <w:lang w:val="en-GB"/>
        </w:rPr>
        <w:t>Senior BI/Qlikview developer</w:t>
      </w:r>
      <w:r w:rsidR="003D184D" w:rsidRPr="003D184D">
        <w:rPr>
          <w:rFonts w:eastAsia="Source Sans Pro" w:cstheme="minorHAnsi"/>
          <w:color w:val="5D5D5D"/>
          <w:w w:val="87"/>
          <w:sz w:val="18"/>
          <w:szCs w:val="18"/>
          <w:lang w:val="en-GB"/>
        </w:rPr>
        <w:tab/>
      </w:r>
      <w:r w:rsidRPr="009E5F03">
        <w:rPr>
          <w:rFonts w:eastAsia="Source Sans Pro" w:cstheme="minorHAnsi"/>
          <w:i/>
          <w:iCs/>
          <w:color w:val="DC3521"/>
          <w:w w:val="97"/>
          <w:sz w:val="18"/>
          <w:szCs w:val="18"/>
          <w:lang w:val="en-GB"/>
        </w:rPr>
        <w:t>Brussels, Belgium</w:t>
      </w:r>
    </w:p>
    <w:p w14:paraId="40D55E0D"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5485F76E" w14:textId="77777777" w:rsidR="009E5F03" w:rsidRPr="009E5F03" w:rsidRDefault="009E5F03" w:rsidP="00E76EA4">
      <w:pPr>
        <w:spacing w:before="120" w:after="0" w:line="230" w:lineRule="auto"/>
        <w:ind w:left="11" w:right="-23"/>
        <w:jc w:val="both"/>
        <w:rPr>
          <w:rFonts w:eastAsia="Source Sans Pro" w:cstheme="minorHAnsi"/>
          <w:b/>
          <w:bCs/>
          <w:color w:val="333333"/>
          <w:w w:val="97"/>
          <w:sz w:val="18"/>
          <w:szCs w:val="18"/>
          <w:lang w:val="en-GB"/>
        </w:rPr>
      </w:pPr>
      <w:r w:rsidRPr="009E5F03">
        <w:rPr>
          <w:rFonts w:eastAsia="Source Sans Pro" w:cstheme="minorHAnsi"/>
          <w:b/>
          <w:bCs/>
          <w:color w:val="333333"/>
          <w:w w:val="97"/>
          <w:sz w:val="18"/>
          <w:szCs w:val="18"/>
          <w:lang w:val="en-GB"/>
        </w:rPr>
        <w:t xml:space="preserve">PL/SQL; Qlikview; Oracle; Oracle 11g; Business Objects XI 3.1; Scrum; Desktop Intelligence; </w:t>
      </w:r>
    </w:p>
    <w:p w14:paraId="32722794" w14:textId="77777777" w:rsidR="009E5F03" w:rsidRPr="00691896" w:rsidRDefault="009E5F03" w:rsidP="009E5F03">
      <w:pPr>
        <w:tabs>
          <w:tab w:val="right" w:pos="10348"/>
        </w:tabs>
        <w:spacing w:before="9" w:line="240" w:lineRule="auto"/>
        <w:ind w:right="-20"/>
        <w:rPr>
          <w:rFonts w:cs="Arial"/>
          <w:sz w:val="20"/>
          <w:szCs w:val="20"/>
          <w:lang w:val="en-GB"/>
        </w:rPr>
      </w:pPr>
    </w:p>
    <w:p w14:paraId="606532D4" w14:textId="77777777" w:rsidR="003D184D" w:rsidRPr="00F87368" w:rsidRDefault="009E5F03" w:rsidP="002B763F">
      <w:pPr>
        <w:pStyle w:val="ECVSubSectionHeading"/>
        <w:tabs>
          <w:tab w:val="right" w:pos="10348"/>
        </w:tabs>
        <w:spacing w:line="360" w:lineRule="auto"/>
        <w:rPr>
          <w:rFonts w:cs="Arial"/>
          <w:color w:val="3F3A38"/>
          <w:sz w:val="18"/>
          <w:szCs w:val="18"/>
        </w:rPr>
      </w:pPr>
      <w:proofErr w:type="spellStart"/>
      <w:r w:rsidRPr="009E5F03">
        <w:rPr>
          <w:rFonts w:eastAsia="Source Sans Pro" w:cstheme="minorHAnsi"/>
          <w:b/>
          <w:bCs/>
          <w:color w:val="414141"/>
          <w:sz w:val="20"/>
          <w:szCs w:val="20"/>
        </w:rPr>
        <w:lastRenderedPageBreak/>
        <w:t>Mtech</w:t>
      </w:r>
      <w:proofErr w:type="spellEnd"/>
      <w:r w:rsidRPr="009E5F03">
        <w:rPr>
          <w:rFonts w:eastAsia="Source Sans Pro" w:cstheme="minorHAnsi"/>
          <w:b/>
          <w:bCs/>
          <w:color w:val="414141"/>
          <w:sz w:val="20"/>
          <w:szCs w:val="20"/>
        </w:rPr>
        <w:t xml:space="preserve"> Solutions</w:t>
      </w:r>
      <w:r w:rsidR="00F87368" w:rsidRPr="00F87368">
        <w:rPr>
          <w:rFonts w:eastAsia="Source Sans Pro" w:cstheme="minorHAnsi"/>
          <w:b/>
          <w:bCs/>
          <w:color w:val="414141"/>
          <w:sz w:val="20"/>
          <w:szCs w:val="20"/>
        </w:rPr>
        <w:t xml:space="preserve"> - European </w:t>
      </w:r>
      <w:proofErr w:type="spellStart"/>
      <w:r w:rsidR="00F87368" w:rsidRPr="00F87368">
        <w:rPr>
          <w:rFonts w:eastAsia="Source Sans Pro" w:cstheme="minorHAnsi"/>
          <w:b/>
          <w:bCs/>
          <w:color w:val="414141"/>
          <w:sz w:val="20"/>
          <w:szCs w:val="20"/>
        </w:rPr>
        <w:t>Comission</w:t>
      </w:r>
      <w:proofErr w:type="spellEnd"/>
      <w:r w:rsidR="003D184D" w:rsidRPr="003D184D">
        <w:rPr>
          <w:rFonts w:asciiTheme="minorHAnsi" w:eastAsia="Source Sans Pro" w:hAnsiTheme="minorHAnsi" w:cstheme="minorHAnsi"/>
          <w:i/>
          <w:iCs/>
          <w:color w:val="5D5D5D"/>
          <w:w w:val="95"/>
          <w:sz w:val="16"/>
          <w:szCs w:val="16"/>
        </w:rPr>
        <w:tab/>
      </w:r>
      <w:r w:rsidRPr="009E5F03">
        <w:rPr>
          <w:rFonts w:eastAsia="Source Sans Pro" w:cstheme="minorHAnsi"/>
          <w:i/>
          <w:iCs/>
          <w:color w:val="5D5D5D"/>
          <w:w w:val="95"/>
          <w:sz w:val="20"/>
          <w:szCs w:val="20"/>
        </w:rPr>
        <w:t xml:space="preserve">09-2013 - 08-2016 </w:t>
      </w:r>
    </w:p>
    <w:p w14:paraId="255BD598" w14:textId="77777777" w:rsidR="009E5F03" w:rsidRPr="009E5F03" w:rsidRDefault="009E5F03" w:rsidP="009E5F03">
      <w:pPr>
        <w:tabs>
          <w:tab w:val="right" w:pos="10348"/>
        </w:tabs>
        <w:spacing w:line="240" w:lineRule="auto"/>
        <w:ind w:right="-20"/>
        <w:rPr>
          <w:rFonts w:eastAsia="Source Sans Pro" w:cstheme="minorHAnsi"/>
          <w:i/>
          <w:iCs/>
          <w:color w:val="DC3521"/>
          <w:w w:val="97"/>
          <w:sz w:val="18"/>
          <w:szCs w:val="18"/>
          <w:lang w:val="en-GB"/>
        </w:rPr>
      </w:pPr>
      <w:r w:rsidRPr="009E5F03">
        <w:rPr>
          <w:rFonts w:eastAsia="Source Sans Pro" w:cstheme="minorHAnsi"/>
          <w:color w:val="5D5D5D"/>
          <w:w w:val="88"/>
          <w:sz w:val="18"/>
          <w:szCs w:val="18"/>
          <w:lang w:val="en-GB"/>
        </w:rPr>
        <w:t>BI/Qlikview developer</w:t>
      </w:r>
      <w:r w:rsidR="003D184D" w:rsidRPr="003D184D">
        <w:rPr>
          <w:rFonts w:eastAsia="Source Sans Pro" w:cstheme="minorHAnsi"/>
          <w:color w:val="5D5D5D"/>
          <w:w w:val="87"/>
          <w:sz w:val="18"/>
          <w:szCs w:val="18"/>
          <w:lang w:val="en-GB"/>
        </w:rPr>
        <w:tab/>
      </w:r>
      <w:r w:rsidRPr="009E5F03">
        <w:rPr>
          <w:rFonts w:eastAsia="Source Sans Pro" w:cstheme="minorHAnsi"/>
          <w:i/>
          <w:iCs/>
          <w:color w:val="DC3521"/>
          <w:w w:val="97"/>
          <w:sz w:val="18"/>
          <w:szCs w:val="18"/>
          <w:lang w:val="en-GB"/>
        </w:rPr>
        <w:t>Brussels, Belgium</w:t>
      </w:r>
    </w:p>
    <w:p w14:paraId="4F1DF53F"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FSMO (Fish Single Market Observatory) constitute a powerful reporting and analysis tool gathering relevant data for the monitoring of the Fish market.</w:t>
      </w:r>
    </w:p>
    <w:p w14:paraId="4B56413C"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It is built as a "data warehouse" system collecting information from different external data providers.</w:t>
      </w:r>
    </w:p>
    <w:p w14:paraId="47118259"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FSMO supports the European Commission to monitor and develop new policies and market analysis.</w:t>
      </w:r>
    </w:p>
    <w:p w14:paraId="05C26B39" w14:textId="77777777" w:rsidR="009E5F03" w:rsidRPr="009E5F03" w:rsidRDefault="009E5F03" w:rsidP="00E76EA4">
      <w:pPr>
        <w:spacing w:before="120" w:after="0" w:line="230" w:lineRule="auto"/>
        <w:ind w:left="11" w:right="-23"/>
        <w:jc w:val="both"/>
        <w:rPr>
          <w:rFonts w:eastAsia="Source Sans Pro" w:cstheme="minorHAnsi"/>
          <w:b/>
          <w:bCs/>
          <w:color w:val="333333"/>
          <w:w w:val="97"/>
          <w:sz w:val="18"/>
          <w:szCs w:val="18"/>
          <w:lang w:val="en-GB"/>
        </w:rPr>
      </w:pPr>
      <w:r w:rsidRPr="009E5F03">
        <w:rPr>
          <w:rFonts w:eastAsia="Source Sans Pro" w:cstheme="minorHAnsi"/>
          <w:b/>
          <w:bCs/>
          <w:color w:val="333333"/>
          <w:w w:val="97"/>
          <w:sz w:val="18"/>
          <w:szCs w:val="18"/>
          <w:lang w:val="en-GB"/>
        </w:rPr>
        <w:t xml:space="preserve">PL/SQL; Qlikview; Oracle; Oracle 11g; RUP; Business Objects XI 3.1; Shell Script; Business Objects Universe Builder; Toad; XML; Unix; SFTP; FTP; Solaris; Desktop Intelligence; Web Intelligence; Business Objects Data Services; Business Objects Data Integrator; </w:t>
      </w:r>
    </w:p>
    <w:p w14:paraId="0E9829D9" w14:textId="77777777" w:rsidR="009E5F03" w:rsidRPr="00691896" w:rsidRDefault="009E5F03" w:rsidP="009E5F03">
      <w:pPr>
        <w:tabs>
          <w:tab w:val="right" w:pos="10348"/>
        </w:tabs>
        <w:spacing w:before="9" w:line="240" w:lineRule="auto"/>
        <w:ind w:right="-20"/>
        <w:rPr>
          <w:rFonts w:cs="Arial"/>
          <w:sz w:val="20"/>
          <w:szCs w:val="20"/>
          <w:lang w:val="en-GB"/>
        </w:rPr>
      </w:pPr>
    </w:p>
    <w:p w14:paraId="7E8A2FE3" w14:textId="77777777" w:rsidR="003D184D" w:rsidRPr="00F87368" w:rsidRDefault="009E5F03" w:rsidP="002B763F">
      <w:pPr>
        <w:pStyle w:val="ECVSubSectionHeading"/>
        <w:tabs>
          <w:tab w:val="right" w:pos="10348"/>
        </w:tabs>
        <w:spacing w:line="360" w:lineRule="auto"/>
        <w:rPr>
          <w:rFonts w:cs="Arial"/>
          <w:color w:val="3F3A38"/>
          <w:sz w:val="18"/>
          <w:szCs w:val="18"/>
        </w:rPr>
      </w:pPr>
      <w:proofErr w:type="spellStart"/>
      <w:r w:rsidRPr="009E5F03">
        <w:rPr>
          <w:rFonts w:eastAsia="Source Sans Pro" w:cstheme="minorHAnsi"/>
          <w:b/>
          <w:bCs/>
          <w:color w:val="414141"/>
          <w:sz w:val="20"/>
          <w:szCs w:val="20"/>
        </w:rPr>
        <w:t>Mtech</w:t>
      </w:r>
      <w:proofErr w:type="spellEnd"/>
      <w:r w:rsidRPr="009E5F03">
        <w:rPr>
          <w:rFonts w:eastAsia="Source Sans Pro" w:cstheme="minorHAnsi"/>
          <w:b/>
          <w:bCs/>
          <w:color w:val="414141"/>
          <w:sz w:val="20"/>
          <w:szCs w:val="20"/>
        </w:rPr>
        <w:t xml:space="preserve"> Solutions</w:t>
      </w:r>
      <w:r w:rsidR="00F87368" w:rsidRPr="00F87368">
        <w:rPr>
          <w:rFonts w:eastAsia="Source Sans Pro" w:cstheme="minorHAnsi"/>
          <w:b/>
          <w:bCs/>
          <w:color w:val="414141"/>
          <w:sz w:val="20"/>
          <w:szCs w:val="20"/>
        </w:rPr>
        <w:t xml:space="preserve"> - Afghan Telecom</w:t>
      </w:r>
      <w:r w:rsidR="003D184D" w:rsidRPr="003D184D">
        <w:rPr>
          <w:rFonts w:asciiTheme="minorHAnsi" w:eastAsia="Source Sans Pro" w:hAnsiTheme="minorHAnsi" w:cstheme="minorHAnsi"/>
          <w:i/>
          <w:iCs/>
          <w:color w:val="5D5D5D"/>
          <w:w w:val="95"/>
          <w:sz w:val="16"/>
          <w:szCs w:val="16"/>
        </w:rPr>
        <w:tab/>
      </w:r>
      <w:r w:rsidRPr="009E5F03">
        <w:rPr>
          <w:rFonts w:eastAsia="Source Sans Pro" w:cstheme="minorHAnsi"/>
          <w:i/>
          <w:iCs/>
          <w:color w:val="5D5D5D"/>
          <w:w w:val="95"/>
          <w:sz w:val="20"/>
          <w:szCs w:val="20"/>
        </w:rPr>
        <w:t xml:space="preserve">11-2012 - 08-2013 </w:t>
      </w:r>
    </w:p>
    <w:p w14:paraId="165C114D" w14:textId="77777777" w:rsidR="009E5F03" w:rsidRPr="009E5F03" w:rsidRDefault="009E5F03" w:rsidP="009E5F03">
      <w:pPr>
        <w:tabs>
          <w:tab w:val="right" w:pos="10348"/>
        </w:tabs>
        <w:spacing w:line="240" w:lineRule="auto"/>
        <w:ind w:right="-20"/>
        <w:rPr>
          <w:rFonts w:eastAsia="Source Sans Pro" w:cstheme="minorHAnsi"/>
          <w:i/>
          <w:iCs/>
          <w:color w:val="DC3521"/>
          <w:w w:val="97"/>
          <w:sz w:val="18"/>
          <w:szCs w:val="18"/>
          <w:lang w:val="en-GB"/>
        </w:rPr>
      </w:pPr>
      <w:r w:rsidRPr="009E5F03">
        <w:rPr>
          <w:rFonts w:eastAsia="Source Sans Pro" w:cstheme="minorHAnsi"/>
          <w:color w:val="5D5D5D"/>
          <w:w w:val="88"/>
          <w:sz w:val="18"/>
          <w:szCs w:val="18"/>
          <w:lang w:val="en-GB"/>
        </w:rPr>
        <w:t>Project Manager / Revenue Assurance Specialist</w:t>
      </w:r>
      <w:r w:rsidR="003D184D" w:rsidRPr="003D184D">
        <w:rPr>
          <w:rFonts w:eastAsia="Source Sans Pro" w:cstheme="minorHAnsi"/>
          <w:color w:val="5D5D5D"/>
          <w:w w:val="87"/>
          <w:sz w:val="18"/>
          <w:szCs w:val="18"/>
          <w:lang w:val="en-GB"/>
        </w:rPr>
        <w:tab/>
      </w:r>
      <w:r w:rsidRPr="009E5F03">
        <w:rPr>
          <w:rFonts w:eastAsia="Source Sans Pro" w:cstheme="minorHAnsi"/>
          <w:i/>
          <w:iCs/>
          <w:color w:val="DC3521"/>
          <w:w w:val="97"/>
          <w:sz w:val="18"/>
          <w:szCs w:val="18"/>
          <w:lang w:val="en-GB"/>
        </w:rPr>
        <w:t>Kabul, Afghanistan</w:t>
      </w:r>
    </w:p>
    <w:p w14:paraId="651077EF"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Implementation of a real time data analysis project covering all the network (20 systems) to detect revenue leakage for Afghan Telecom, using Oracle Data Integrator ETL to reconcile all the systems.</w:t>
      </w:r>
    </w:p>
    <w:p w14:paraId="43D5F82C" w14:textId="77777777" w:rsidR="009E5F03" w:rsidRPr="009E5F03" w:rsidRDefault="009E5F03" w:rsidP="00E76EA4">
      <w:pPr>
        <w:spacing w:before="120" w:after="0" w:line="230" w:lineRule="auto"/>
        <w:ind w:left="11" w:right="-23"/>
        <w:jc w:val="both"/>
        <w:rPr>
          <w:rFonts w:eastAsia="Source Sans Pro" w:cstheme="minorHAnsi"/>
          <w:b/>
          <w:bCs/>
          <w:color w:val="333333"/>
          <w:w w:val="97"/>
          <w:sz w:val="18"/>
          <w:szCs w:val="18"/>
          <w:lang w:val="en-GB"/>
        </w:rPr>
      </w:pPr>
      <w:r w:rsidRPr="009E5F03">
        <w:rPr>
          <w:rFonts w:eastAsia="Source Sans Pro" w:cstheme="minorHAnsi"/>
          <w:b/>
          <w:bCs/>
          <w:color w:val="333333"/>
          <w:w w:val="97"/>
          <w:sz w:val="18"/>
          <w:szCs w:val="18"/>
          <w:lang w:val="en-GB"/>
        </w:rPr>
        <w:t xml:space="preserve">PL/SQL; Oracle; Oracle 11g; Oracle Data Integrator; RUP; Shell Script; Toad; XML; MS Office; Unix; SFTP; FTP; Solaris; SQL Navigator; SSH; Apache Tomcat; Microsoft Project; AWK; </w:t>
      </w:r>
    </w:p>
    <w:p w14:paraId="029E7C7E" w14:textId="77777777" w:rsidR="009E5F03" w:rsidRPr="00691896" w:rsidRDefault="009E5F03" w:rsidP="009E5F03">
      <w:pPr>
        <w:tabs>
          <w:tab w:val="right" w:pos="10348"/>
        </w:tabs>
        <w:spacing w:before="9" w:line="240" w:lineRule="auto"/>
        <w:ind w:right="-20"/>
        <w:rPr>
          <w:rFonts w:cs="Arial"/>
          <w:sz w:val="20"/>
          <w:szCs w:val="20"/>
          <w:lang w:val="en-GB"/>
        </w:rPr>
      </w:pPr>
    </w:p>
    <w:p w14:paraId="151A8C59" w14:textId="77777777" w:rsidR="003D184D" w:rsidRPr="00F87368" w:rsidRDefault="009E5F03" w:rsidP="002B763F">
      <w:pPr>
        <w:pStyle w:val="ECVSubSectionHeading"/>
        <w:tabs>
          <w:tab w:val="right" w:pos="10348"/>
        </w:tabs>
        <w:spacing w:line="360" w:lineRule="auto"/>
        <w:rPr>
          <w:rFonts w:cs="Arial"/>
          <w:color w:val="3F3A38"/>
          <w:sz w:val="18"/>
          <w:szCs w:val="18"/>
        </w:rPr>
      </w:pPr>
      <w:proofErr w:type="spellStart"/>
      <w:r w:rsidRPr="009E5F03">
        <w:rPr>
          <w:rFonts w:eastAsia="Source Sans Pro" w:cstheme="minorHAnsi"/>
          <w:b/>
          <w:bCs/>
          <w:color w:val="414141"/>
          <w:sz w:val="20"/>
          <w:szCs w:val="20"/>
        </w:rPr>
        <w:t>Mtech</w:t>
      </w:r>
      <w:proofErr w:type="spellEnd"/>
      <w:r w:rsidRPr="009E5F03">
        <w:rPr>
          <w:rFonts w:eastAsia="Source Sans Pro" w:cstheme="minorHAnsi"/>
          <w:b/>
          <w:bCs/>
          <w:color w:val="414141"/>
          <w:sz w:val="20"/>
          <w:szCs w:val="20"/>
        </w:rPr>
        <w:t xml:space="preserve"> Solutions</w:t>
      </w:r>
      <w:r w:rsidR="00F87368" w:rsidRPr="00F87368">
        <w:rPr>
          <w:rFonts w:eastAsia="Source Sans Pro" w:cstheme="minorHAnsi"/>
          <w:b/>
          <w:bCs/>
          <w:color w:val="414141"/>
          <w:sz w:val="20"/>
          <w:szCs w:val="20"/>
        </w:rPr>
        <w:t xml:space="preserve"> - Australia Telecom</w:t>
      </w:r>
      <w:r w:rsidR="003D184D" w:rsidRPr="003D184D">
        <w:rPr>
          <w:rFonts w:asciiTheme="minorHAnsi" w:eastAsia="Source Sans Pro" w:hAnsiTheme="minorHAnsi" w:cstheme="minorHAnsi"/>
          <w:i/>
          <w:iCs/>
          <w:color w:val="5D5D5D"/>
          <w:w w:val="95"/>
          <w:sz w:val="16"/>
          <w:szCs w:val="16"/>
        </w:rPr>
        <w:tab/>
      </w:r>
      <w:r w:rsidRPr="009E5F03">
        <w:rPr>
          <w:rFonts w:eastAsia="Source Sans Pro" w:cstheme="minorHAnsi"/>
          <w:i/>
          <w:iCs/>
          <w:color w:val="5D5D5D"/>
          <w:w w:val="95"/>
          <w:sz w:val="20"/>
          <w:szCs w:val="20"/>
        </w:rPr>
        <w:t xml:space="preserve">01-2012 - 10-2012 </w:t>
      </w:r>
    </w:p>
    <w:p w14:paraId="3686EA02" w14:textId="77777777" w:rsidR="009E5F03" w:rsidRPr="009E5F03" w:rsidRDefault="009E5F03" w:rsidP="009E5F03">
      <w:pPr>
        <w:tabs>
          <w:tab w:val="right" w:pos="10348"/>
        </w:tabs>
        <w:spacing w:line="240" w:lineRule="auto"/>
        <w:ind w:right="-20"/>
        <w:rPr>
          <w:rFonts w:eastAsia="Source Sans Pro" w:cstheme="minorHAnsi"/>
          <w:i/>
          <w:iCs/>
          <w:color w:val="DC3521"/>
          <w:w w:val="97"/>
          <w:sz w:val="18"/>
          <w:szCs w:val="18"/>
          <w:lang w:val="en-GB"/>
        </w:rPr>
      </w:pPr>
      <w:r w:rsidRPr="009E5F03">
        <w:rPr>
          <w:rFonts w:eastAsia="Source Sans Pro" w:cstheme="minorHAnsi"/>
          <w:color w:val="5D5D5D"/>
          <w:w w:val="88"/>
          <w:sz w:val="18"/>
          <w:szCs w:val="18"/>
          <w:lang w:val="en-GB"/>
        </w:rPr>
        <w:t>Team Leader / Revenue Assurance Specialist</w:t>
      </w:r>
      <w:r w:rsidR="003D184D" w:rsidRPr="003D184D">
        <w:rPr>
          <w:rFonts w:eastAsia="Source Sans Pro" w:cstheme="minorHAnsi"/>
          <w:color w:val="5D5D5D"/>
          <w:w w:val="87"/>
          <w:sz w:val="18"/>
          <w:szCs w:val="18"/>
          <w:lang w:val="en-GB"/>
        </w:rPr>
        <w:tab/>
      </w:r>
      <w:r w:rsidRPr="009E5F03">
        <w:rPr>
          <w:rFonts w:eastAsia="Source Sans Pro" w:cstheme="minorHAnsi"/>
          <w:i/>
          <w:iCs/>
          <w:color w:val="DC3521"/>
          <w:w w:val="97"/>
          <w:sz w:val="18"/>
          <w:szCs w:val="18"/>
          <w:lang w:val="en-GB"/>
        </w:rPr>
        <w:t>Sydney, Australia</w:t>
      </w:r>
    </w:p>
    <w:p w14:paraId="70CC17A1"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60B37193" w14:textId="77777777" w:rsidR="009E5F03" w:rsidRPr="009E5F03" w:rsidRDefault="009E5F03" w:rsidP="00E76EA4">
      <w:pPr>
        <w:spacing w:before="120" w:after="0" w:line="230" w:lineRule="auto"/>
        <w:ind w:left="11" w:right="-23"/>
        <w:jc w:val="both"/>
        <w:rPr>
          <w:rFonts w:eastAsia="Source Sans Pro" w:cstheme="minorHAnsi"/>
          <w:b/>
          <w:bCs/>
          <w:color w:val="333333"/>
          <w:w w:val="97"/>
          <w:sz w:val="18"/>
          <w:szCs w:val="18"/>
          <w:lang w:val="en-GB"/>
        </w:rPr>
      </w:pPr>
      <w:r w:rsidRPr="009E5F03">
        <w:rPr>
          <w:rFonts w:eastAsia="Source Sans Pro" w:cstheme="minorHAnsi"/>
          <w:b/>
          <w:bCs/>
          <w:color w:val="333333"/>
          <w:w w:val="97"/>
          <w:sz w:val="18"/>
          <w:szCs w:val="18"/>
          <w:lang w:val="en-GB"/>
        </w:rPr>
        <w:t xml:space="preserve">PL/SQL; Oracle; Oracle 11g; Oracle Data Integrator; RUP; Shell Script; Business Objects Universe Builder; Toad; XML; Unix; SFTP; FTP; Solaris; SQL Navigator; SSH; Apache Tomcat; Business Objects; AWK; </w:t>
      </w:r>
    </w:p>
    <w:p w14:paraId="5F18F86E" w14:textId="77777777" w:rsidR="009E5F03" w:rsidRPr="00691896" w:rsidRDefault="009E5F03" w:rsidP="009E5F03">
      <w:pPr>
        <w:tabs>
          <w:tab w:val="right" w:pos="10348"/>
        </w:tabs>
        <w:spacing w:before="9" w:line="240" w:lineRule="auto"/>
        <w:ind w:right="-20"/>
        <w:rPr>
          <w:rFonts w:cs="Arial"/>
          <w:sz w:val="20"/>
          <w:szCs w:val="20"/>
          <w:lang w:val="en-GB"/>
        </w:rPr>
      </w:pPr>
    </w:p>
    <w:p w14:paraId="5BFF809B" w14:textId="77777777" w:rsidR="003D184D" w:rsidRPr="00F87368" w:rsidRDefault="009E5F03" w:rsidP="002B763F">
      <w:pPr>
        <w:pStyle w:val="ECVSubSectionHeading"/>
        <w:tabs>
          <w:tab w:val="right" w:pos="10348"/>
        </w:tabs>
        <w:spacing w:line="360" w:lineRule="auto"/>
        <w:rPr>
          <w:rFonts w:cs="Arial"/>
          <w:color w:val="3F3A38"/>
          <w:sz w:val="18"/>
          <w:szCs w:val="18"/>
        </w:rPr>
      </w:pPr>
      <w:proofErr w:type="spellStart"/>
      <w:r w:rsidRPr="009E5F03">
        <w:rPr>
          <w:rFonts w:eastAsia="Source Sans Pro" w:cstheme="minorHAnsi"/>
          <w:b/>
          <w:bCs/>
          <w:color w:val="414141"/>
          <w:sz w:val="20"/>
          <w:szCs w:val="20"/>
        </w:rPr>
        <w:t>Mtech</w:t>
      </w:r>
      <w:proofErr w:type="spellEnd"/>
      <w:r w:rsidRPr="009E5F03">
        <w:rPr>
          <w:rFonts w:eastAsia="Source Sans Pro" w:cstheme="minorHAnsi"/>
          <w:b/>
          <w:bCs/>
          <w:color w:val="414141"/>
          <w:sz w:val="20"/>
          <w:szCs w:val="20"/>
        </w:rPr>
        <w:t xml:space="preserve"> Solutions</w:t>
      </w:r>
      <w:r w:rsidR="00F87368" w:rsidRPr="00F87368">
        <w:rPr>
          <w:rFonts w:eastAsia="Source Sans Pro" w:cstheme="minorHAnsi"/>
          <w:b/>
          <w:bCs/>
          <w:color w:val="414141"/>
          <w:sz w:val="20"/>
          <w:szCs w:val="20"/>
        </w:rPr>
        <w:t xml:space="preserve"> - Indonesia Telecom</w:t>
      </w:r>
      <w:r w:rsidR="003D184D" w:rsidRPr="003D184D">
        <w:rPr>
          <w:rFonts w:asciiTheme="minorHAnsi" w:eastAsia="Source Sans Pro" w:hAnsiTheme="minorHAnsi" w:cstheme="minorHAnsi"/>
          <w:i/>
          <w:iCs/>
          <w:color w:val="5D5D5D"/>
          <w:w w:val="95"/>
          <w:sz w:val="16"/>
          <w:szCs w:val="16"/>
        </w:rPr>
        <w:tab/>
      </w:r>
      <w:r w:rsidRPr="009E5F03">
        <w:rPr>
          <w:rFonts w:eastAsia="Source Sans Pro" w:cstheme="minorHAnsi"/>
          <w:i/>
          <w:iCs/>
          <w:color w:val="5D5D5D"/>
          <w:w w:val="95"/>
          <w:sz w:val="20"/>
          <w:szCs w:val="20"/>
        </w:rPr>
        <w:t xml:space="preserve">04-2011 - 12-2011 </w:t>
      </w:r>
    </w:p>
    <w:p w14:paraId="73F5A2AE" w14:textId="77777777" w:rsidR="009E5F03" w:rsidRPr="009E5F03" w:rsidRDefault="009E5F03" w:rsidP="009E5F03">
      <w:pPr>
        <w:tabs>
          <w:tab w:val="right" w:pos="10348"/>
        </w:tabs>
        <w:spacing w:line="240" w:lineRule="auto"/>
        <w:ind w:right="-20"/>
        <w:rPr>
          <w:rFonts w:eastAsia="Source Sans Pro" w:cstheme="minorHAnsi"/>
          <w:i/>
          <w:iCs/>
          <w:color w:val="DC3521"/>
          <w:w w:val="97"/>
          <w:sz w:val="18"/>
          <w:szCs w:val="18"/>
          <w:lang w:val="en-GB"/>
        </w:rPr>
      </w:pPr>
      <w:r w:rsidRPr="009E5F03">
        <w:rPr>
          <w:rFonts w:eastAsia="Source Sans Pro" w:cstheme="minorHAnsi"/>
          <w:color w:val="5D5D5D"/>
          <w:w w:val="88"/>
          <w:sz w:val="18"/>
          <w:szCs w:val="18"/>
          <w:lang w:val="en-GB"/>
        </w:rPr>
        <w:t>IT Developer / Revenue Assurance Specialist</w:t>
      </w:r>
      <w:r w:rsidR="003D184D" w:rsidRPr="003D184D">
        <w:rPr>
          <w:rFonts w:eastAsia="Source Sans Pro" w:cstheme="minorHAnsi"/>
          <w:color w:val="5D5D5D"/>
          <w:w w:val="87"/>
          <w:sz w:val="18"/>
          <w:szCs w:val="18"/>
          <w:lang w:val="en-GB"/>
        </w:rPr>
        <w:tab/>
      </w:r>
      <w:r w:rsidRPr="009E5F03">
        <w:rPr>
          <w:rFonts w:eastAsia="Source Sans Pro" w:cstheme="minorHAnsi"/>
          <w:i/>
          <w:iCs/>
          <w:color w:val="DC3521"/>
          <w:w w:val="97"/>
          <w:sz w:val="18"/>
          <w:szCs w:val="18"/>
          <w:lang w:val="en-GB"/>
        </w:rPr>
        <w:t>Jakarta, Indonesia</w:t>
      </w:r>
    </w:p>
    <w:p w14:paraId="316EEE63"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Analyst and Integrator roles for the implementation of the Oracle Data Integrator ETL for detection of revenue leakage in the usage of the network and platform integrity for Indonesia Telecom.</w:t>
      </w:r>
    </w:p>
    <w:p w14:paraId="07BC2B81" w14:textId="77777777" w:rsidR="009E5F03" w:rsidRPr="009E5F03" w:rsidRDefault="009E5F03" w:rsidP="00E76EA4">
      <w:pPr>
        <w:spacing w:before="120" w:after="0" w:line="230" w:lineRule="auto"/>
        <w:ind w:left="11" w:right="-23"/>
        <w:jc w:val="both"/>
        <w:rPr>
          <w:rFonts w:eastAsia="Source Sans Pro" w:cstheme="minorHAnsi"/>
          <w:b/>
          <w:bCs/>
          <w:color w:val="333333"/>
          <w:w w:val="97"/>
          <w:sz w:val="18"/>
          <w:szCs w:val="18"/>
          <w:lang w:val="en-GB"/>
        </w:rPr>
      </w:pPr>
      <w:r w:rsidRPr="009E5F03">
        <w:rPr>
          <w:rFonts w:eastAsia="Source Sans Pro" w:cstheme="minorHAnsi"/>
          <w:b/>
          <w:bCs/>
          <w:color w:val="333333"/>
          <w:w w:val="97"/>
          <w:sz w:val="18"/>
          <w:szCs w:val="18"/>
          <w:lang w:val="en-GB"/>
        </w:rPr>
        <w:t xml:space="preserve">PL/SQL; Oracle; Oracle Data Integrator; RUP; Shell Script; Toad; XML; Unix; SFTP; FTP; Solaris; SQL Navigator; SSH; Apache Tomcat; Oracle 10g; AWK; </w:t>
      </w:r>
    </w:p>
    <w:p w14:paraId="58DD97AE" w14:textId="77777777" w:rsidR="009E5F03" w:rsidRPr="00691896" w:rsidRDefault="009E5F03" w:rsidP="009E5F03">
      <w:pPr>
        <w:tabs>
          <w:tab w:val="right" w:pos="10348"/>
        </w:tabs>
        <w:spacing w:before="9" w:line="240" w:lineRule="auto"/>
        <w:ind w:right="-20"/>
        <w:rPr>
          <w:rFonts w:cs="Arial"/>
          <w:sz w:val="20"/>
          <w:szCs w:val="20"/>
          <w:lang w:val="en-GB"/>
        </w:rPr>
      </w:pPr>
    </w:p>
    <w:p w14:paraId="4810C14E" w14:textId="77777777" w:rsidR="003D184D" w:rsidRPr="00F87368" w:rsidRDefault="009E5F03" w:rsidP="002B763F">
      <w:pPr>
        <w:pStyle w:val="ECVSubSectionHeading"/>
        <w:tabs>
          <w:tab w:val="right" w:pos="10348"/>
        </w:tabs>
        <w:spacing w:line="360" w:lineRule="auto"/>
        <w:rPr>
          <w:rFonts w:cs="Arial"/>
          <w:color w:val="3F3A38"/>
          <w:sz w:val="18"/>
          <w:szCs w:val="18"/>
        </w:rPr>
      </w:pPr>
      <w:r w:rsidRPr="009E5F03">
        <w:rPr>
          <w:rFonts w:eastAsia="Source Sans Pro" w:cstheme="minorHAnsi"/>
          <w:b/>
          <w:bCs/>
          <w:color w:val="414141"/>
          <w:sz w:val="20"/>
          <w:szCs w:val="20"/>
        </w:rPr>
        <w:t>Colibri IT</w:t>
      </w:r>
      <w:r w:rsidR="00F87368" w:rsidRPr="00F87368">
        <w:rPr>
          <w:rFonts w:eastAsia="Source Sans Pro" w:cstheme="minorHAnsi"/>
          <w:b/>
          <w:bCs/>
          <w:color w:val="414141"/>
          <w:sz w:val="20"/>
          <w:szCs w:val="20"/>
        </w:rPr>
        <w:t xml:space="preserve"> - Colibri IT</w:t>
      </w:r>
      <w:r w:rsidR="003D184D" w:rsidRPr="003D184D">
        <w:rPr>
          <w:rFonts w:asciiTheme="minorHAnsi" w:eastAsia="Source Sans Pro" w:hAnsiTheme="minorHAnsi" w:cstheme="minorHAnsi"/>
          <w:i/>
          <w:iCs/>
          <w:color w:val="5D5D5D"/>
          <w:w w:val="95"/>
          <w:sz w:val="16"/>
          <w:szCs w:val="16"/>
        </w:rPr>
        <w:tab/>
      </w:r>
      <w:r w:rsidRPr="009E5F03">
        <w:rPr>
          <w:rFonts w:eastAsia="Source Sans Pro" w:cstheme="minorHAnsi"/>
          <w:i/>
          <w:iCs/>
          <w:color w:val="5D5D5D"/>
          <w:w w:val="95"/>
          <w:sz w:val="20"/>
          <w:szCs w:val="20"/>
        </w:rPr>
        <w:t xml:space="preserve">03-2010 - 03-2011 </w:t>
      </w:r>
    </w:p>
    <w:p w14:paraId="45D4B809" w14:textId="77777777" w:rsidR="009E5F03" w:rsidRPr="009E5F03" w:rsidRDefault="009E5F03" w:rsidP="009E5F03">
      <w:pPr>
        <w:tabs>
          <w:tab w:val="right" w:pos="10348"/>
        </w:tabs>
        <w:spacing w:line="240" w:lineRule="auto"/>
        <w:ind w:right="-20"/>
        <w:rPr>
          <w:rFonts w:eastAsia="Source Sans Pro" w:cstheme="minorHAnsi"/>
          <w:i/>
          <w:iCs/>
          <w:color w:val="DC3521"/>
          <w:w w:val="97"/>
          <w:sz w:val="18"/>
          <w:szCs w:val="18"/>
          <w:lang w:val="en-GB"/>
        </w:rPr>
      </w:pPr>
      <w:r w:rsidRPr="009E5F03">
        <w:rPr>
          <w:rFonts w:eastAsia="Source Sans Pro" w:cstheme="minorHAnsi"/>
          <w:color w:val="5D5D5D"/>
          <w:w w:val="88"/>
          <w:sz w:val="18"/>
          <w:szCs w:val="18"/>
          <w:lang w:val="en-GB"/>
        </w:rPr>
        <w:t>Business Manager - IT Recruiter</w:t>
      </w:r>
      <w:r w:rsidR="003D184D" w:rsidRPr="003D184D">
        <w:rPr>
          <w:rFonts w:eastAsia="Source Sans Pro" w:cstheme="minorHAnsi"/>
          <w:color w:val="5D5D5D"/>
          <w:w w:val="87"/>
          <w:sz w:val="18"/>
          <w:szCs w:val="18"/>
          <w:lang w:val="en-GB"/>
        </w:rPr>
        <w:tab/>
      </w:r>
      <w:r w:rsidRPr="009E5F03">
        <w:rPr>
          <w:rFonts w:eastAsia="Source Sans Pro" w:cstheme="minorHAnsi"/>
          <w:i/>
          <w:iCs/>
          <w:color w:val="DC3521"/>
          <w:w w:val="97"/>
          <w:sz w:val="18"/>
          <w:szCs w:val="18"/>
          <w:lang w:val="en-GB"/>
        </w:rPr>
        <w:t>Lisbon, Portugal</w:t>
      </w:r>
    </w:p>
    <w:p w14:paraId="0CA4FDED"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 xml:space="preserve">Acquiring new clients in IT business, managing existing clients accounts, recruitment, and selection of new consultants. The major accounts were MTech Solutions and As </w:t>
      </w:r>
      <w:proofErr w:type="spellStart"/>
      <w:r w:rsidRPr="009E5F03">
        <w:rPr>
          <w:rFonts w:eastAsia="Source Sans Pro" w:cstheme="minorHAnsi"/>
          <w:color w:val="333333"/>
          <w:w w:val="97"/>
          <w:sz w:val="20"/>
          <w:szCs w:val="20"/>
          <w:lang w:val="en-GB"/>
        </w:rPr>
        <w:t>Seguros</w:t>
      </w:r>
      <w:proofErr w:type="spellEnd"/>
      <w:r w:rsidRPr="009E5F03">
        <w:rPr>
          <w:rFonts w:eastAsia="Source Sans Pro" w:cstheme="minorHAnsi"/>
          <w:color w:val="333333"/>
          <w:w w:val="97"/>
          <w:sz w:val="20"/>
          <w:szCs w:val="20"/>
          <w:lang w:val="en-GB"/>
        </w:rPr>
        <w:t>.</w:t>
      </w:r>
    </w:p>
    <w:p w14:paraId="30AE199B" w14:textId="77777777" w:rsidR="009E5F03" w:rsidRPr="009E5F03" w:rsidRDefault="009E5F03" w:rsidP="00E76EA4">
      <w:pPr>
        <w:spacing w:before="120" w:after="0" w:line="230" w:lineRule="auto"/>
        <w:ind w:left="11" w:right="-23"/>
        <w:jc w:val="both"/>
        <w:rPr>
          <w:rFonts w:eastAsia="Source Sans Pro" w:cstheme="minorHAnsi"/>
          <w:b/>
          <w:bCs/>
          <w:color w:val="333333"/>
          <w:w w:val="97"/>
          <w:sz w:val="18"/>
          <w:szCs w:val="18"/>
          <w:lang w:val="en-GB"/>
        </w:rPr>
      </w:pPr>
      <w:r w:rsidRPr="009E5F03">
        <w:rPr>
          <w:rFonts w:eastAsia="Source Sans Pro" w:cstheme="minorHAnsi"/>
          <w:b/>
          <w:bCs/>
          <w:color w:val="333333"/>
          <w:w w:val="97"/>
          <w:sz w:val="18"/>
          <w:szCs w:val="18"/>
          <w:lang w:val="en-GB"/>
        </w:rPr>
        <w:t xml:space="preserve">PL/SQL; Oracle; Scrum; Java; </w:t>
      </w:r>
    </w:p>
    <w:p w14:paraId="2219251B" w14:textId="77777777" w:rsidR="009E5F03" w:rsidRPr="009E5F03" w:rsidRDefault="009E5F03" w:rsidP="009E5F03">
      <w:pPr>
        <w:tabs>
          <w:tab w:val="right" w:pos="10348"/>
        </w:tabs>
        <w:spacing w:before="9" w:line="240" w:lineRule="auto"/>
        <w:ind w:right="-20"/>
        <w:rPr>
          <w:rFonts w:cs="Arial"/>
          <w:sz w:val="20"/>
          <w:szCs w:val="20"/>
        </w:rPr>
      </w:pPr>
    </w:p>
    <w:p w14:paraId="39B12F76" w14:textId="77777777" w:rsidR="003D184D" w:rsidRPr="00F87368" w:rsidRDefault="009E5F03" w:rsidP="002B763F">
      <w:pPr>
        <w:pStyle w:val="ECVSubSectionHeading"/>
        <w:tabs>
          <w:tab w:val="right" w:pos="10348"/>
        </w:tabs>
        <w:spacing w:line="360" w:lineRule="auto"/>
        <w:rPr>
          <w:rFonts w:cs="Arial"/>
          <w:color w:val="3F3A38"/>
          <w:sz w:val="18"/>
          <w:szCs w:val="18"/>
        </w:rPr>
      </w:pPr>
      <w:r w:rsidRPr="009E5F03">
        <w:rPr>
          <w:rFonts w:eastAsia="Source Sans Pro" w:cstheme="minorHAnsi"/>
          <w:b/>
          <w:bCs/>
          <w:color w:val="414141"/>
          <w:sz w:val="20"/>
          <w:szCs w:val="20"/>
        </w:rPr>
        <w:t xml:space="preserve">Colibri </w:t>
      </w:r>
      <w:proofErr w:type="spellStart"/>
      <w:r w:rsidRPr="009E5F03">
        <w:rPr>
          <w:rFonts w:eastAsia="Source Sans Pro" w:cstheme="minorHAnsi"/>
          <w:b/>
          <w:bCs/>
          <w:color w:val="414141"/>
          <w:sz w:val="20"/>
          <w:szCs w:val="20"/>
        </w:rPr>
        <w:t>Lda</w:t>
      </w:r>
      <w:proofErr w:type="spellEnd"/>
      <w:r w:rsidR="00F87368" w:rsidRPr="00F87368">
        <w:rPr>
          <w:rFonts w:eastAsia="Source Sans Pro" w:cstheme="minorHAnsi"/>
          <w:b/>
          <w:bCs/>
          <w:color w:val="414141"/>
          <w:sz w:val="20"/>
          <w:szCs w:val="20"/>
        </w:rPr>
        <w:t xml:space="preserve"> - </w:t>
      </w:r>
      <w:proofErr w:type="spellStart"/>
      <w:r w:rsidR="00F87368" w:rsidRPr="00F87368">
        <w:rPr>
          <w:rFonts w:eastAsia="Source Sans Pro" w:cstheme="minorHAnsi"/>
          <w:b/>
          <w:bCs/>
          <w:color w:val="414141"/>
          <w:sz w:val="20"/>
          <w:szCs w:val="20"/>
        </w:rPr>
        <w:t>Mtech</w:t>
      </w:r>
      <w:proofErr w:type="spellEnd"/>
      <w:r w:rsidR="00F87368" w:rsidRPr="00F87368">
        <w:rPr>
          <w:rFonts w:eastAsia="Source Sans Pro" w:cstheme="minorHAnsi"/>
          <w:b/>
          <w:bCs/>
          <w:color w:val="414141"/>
          <w:sz w:val="20"/>
          <w:szCs w:val="20"/>
        </w:rPr>
        <w:t xml:space="preserve"> Solutions</w:t>
      </w:r>
      <w:r w:rsidR="003D184D" w:rsidRPr="003D184D">
        <w:rPr>
          <w:rFonts w:asciiTheme="minorHAnsi" w:eastAsia="Source Sans Pro" w:hAnsiTheme="minorHAnsi" w:cstheme="minorHAnsi"/>
          <w:i/>
          <w:iCs/>
          <w:color w:val="5D5D5D"/>
          <w:w w:val="95"/>
          <w:sz w:val="16"/>
          <w:szCs w:val="16"/>
        </w:rPr>
        <w:tab/>
      </w:r>
      <w:r w:rsidRPr="009E5F03">
        <w:rPr>
          <w:rFonts w:eastAsia="Source Sans Pro" w:cstheme="minorHAnsi"/>
          <w:i/>
          <w:iCs/>
          <w:color w:val="5D5D5D"/>
          <w:w w:val="95"/>
          <w:sz w:val="20"/>
          <w:szCs w:val="20"/>
        </w:rPr>
        <w:t xml:space="preserve">07-2007 - 02-2010 </w:t>
      </w:r>
    </w:p>
    <w:p w14:paraId="5D76939D" w14:textId="77777777" w:rsidR="009E5F03" w:rsidRPr="009E5F03" w:rsidRDefault="009E5F03" w:rsidP="009E5F03">
      <w:pPr>
        <w:tabs>
          <w:tab w:val="right" w:pos="10348"/>
        </w:tabs>
        <w:spacing w:line="240" w:lineRule="auto"/>
        <w:ind w:right="-20"/>
        <w:rPr>
          <w:rFonts w:eastAsia="Source Sans Pro" w:cstheme="minorHAnsi"/>
          <w:i/>
          <w:iCs/>
          <w:color w:val="DC3521"/>
          <w:w w:val="97"/>
          <w:sz w:val="18"/>
          <w:szCs w:val="18"/>
          <w:lang w:val="en-GB"/>
        </w:rPr>
      </w:pPr>
      <w:r w:rsidRPr="009E5F03">
        <w:rPr>
          <w:rFonts w:eastAsia="Source Sans Pro" w:cstheme="minorHAnsi"/>
          <w:color w:val="5D5D5D"/>
          <w:w w:val="88"/>
          <w:sz w:val="18"/>
          <w:szCs w:val="18"/>
          <w:lang w:val="en-GB"/>
        </w:rPr>
        <w:t>IT Developer / Revenue Assurance Specialist</w:t>
      </w:r>
      <w:r w:rsidR="003D184D" w:rsidRPr="003D184D">
        <w:rPr>
          <w:rFonts w:eastAsia="Source Sans Pro" w:cstheme="minorHAnsi"/>
          <w:color w:val="5D5D5D"/>
          <w:w w:val="87"/>
          <w:sz w:val="18"/>
          <w:szCs w:val="18"/>
          <w:lang w:val="en-GB"/>
        </w:rPr>
        <w:tab/>
      </w:r>
      <w:r w:rsidRPr="009E5F03">
        <w:rPr>
          <w:rFonts w:eastAsia="Source Sans Pro" w:cstheme="minorHAnsi"/>
          <w:i/>
          <w:iCs/>
          <w:color w:val="DC3521"/>
          <w:w w:val="97"/>
          <w:sz w:val="18"/>
          <w:szCs w:val="18"/>
          <w:lang w:val="en-GB"/>
        </w:rPr>
        <w:t>Lisbon, Portugal</w:t>
      </w:r>
    </w:p>
    <w:p w14:paraId="2909CE65"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IT Consultant for many Telecom operators in Europe.</w:t>
      </w:r>
    </w:p>
    <w:p w14:paraId="783FC2CB" w14:textId="77777777" w:rsidR="009E5F03" w:rsidRPr="009E5F03" w:rsidRDefault="009E5F03" w:rsidP="009E5F03">
      <w:pPr>
        <w:pStyle w:val="ListParagraph"/>
        <w:numPr>
          <w:ilvl w:val="0"/>
          <w:numId w:val="1"/>
        </w:numPr>
        <w:spacing w:before="41" w:after="0" w:line="231" w:lineRule="auto"/>
        <w:ind w:right="-20"/>
        <w:jc w:val="both"/>
        <w:rPr>
          <w:rFonts w:eastAsia="Source Sans Pro" w:cstheme="minorHAnsi"/>
          <w:color w:val="333333"/>
          <w:w w:val="97"/>
          <w:sz w:val="20"/>
          <w:szCs w:val="20"/>
          <w:lang w:val="en-GB"/>
        </w:rPr>
      </w:pPr>
      <w:r w:rsidRPr="009E5F03">
        <w:rPr>
          <w:rFonts w:eastAsia="Source Sans Pro" w:cstheme="minorHAnsi"/>
          <w:color w:val="333333"/>
          <w:w w:val="97"/>
          <w:sz w:val="20"/>
          <w:szCs w:val="20"/>
          <w:lang w:val="en-GB"/>
        </w:rPr>
        <w:t>Large-scale data integration projects in order to get metrics/statistics of network usage, detect revenue leakages, fraud situations and provide business support, using Oracle Data Integrator ETL software.</w:t>
      </w:r>
    </w:p>
    <w:p w14:paraId="4120D83D" w14:textId="77777777" w:rsidR="009E5F03" w:rsidRPr="009E5F03" w:rsidRDefault="009E5F03" w:rsidP="00E76EA4">
      <w:pPr>
        <w:spacing w:before="120" w:after="0" w:line="230" w:lineRule="auto"/>
        <w:ind w:left="11" w:right="-23"/>
        <w:jc w:val="both"/>
        <w:rPr>
          <w:rFonts w:eastAsia="Source Sans Pro" w:cstheme="minorHAnsi"/>
          <w:b/>
          <w:bCs/>
          <w:color w:val="333333"/>
          <w:w w:val="97"/>
          <w:sz w:val="18"/>
          <w:szCs w:val="18"/>
          <w:lang w:val="en-GB"/>
        </w:rPr>
      </w:pPr>
      <w:r w:rsidRPr="009E5F03">
        <w:rPr>
          <w:rFonts w:eastAsia="Source Sans Pro" w:cstheme="minorHAnsi"/>
          <w:b/>
          <w:bCs/>
          <w:color w:val="333333"/>
          <w:w w:val="97"/>
          <w:sz w:val="18"/>
          <w:szCs w:val="18"/>
          <w:lang w:val="en-GB"/>
        </w:rPr>
        <w:t xml:space="preserve">PL/SQL; Oracle; Oracle Data Integrator; RUP; Scrum; Shell Script; Toad; XML; Unix; SFTP; FTP; SQL Navigator; SSH; Apache Tomcat; Oracle 10g; Oracle 9i; Java; Eclipse; XSLT; HTML; AWK; </w:t>
      </w:r>
    </w:p>
    <w:p w14:paraId="2414649E" w14:textId="77777777" w:rsidR="009E5F03" w:rsidRPr="00691896" w:rsidRDefault="009E5F03" w:rsidP="009E5F03">
      <w:pPr>
        <w:tabs>
          <w:tab w:val="right" w:pos="10348"/>
        </w:tabs>
        <w:spacing w:before="9" w:line="240" w:lineRule="auto"/>
        <w:ind w:right="-20"/>
        <w:rPr>
          <w:rFonts w:cs="Arial"/>
          <w:sz w:val="20"/>
          <w:szCs w:val="20"/>
          <w:lang w:val="en-GB"/>
        </w:rPr>
      </w:pPr>
    </w:p>
    <w:p w14:paraId="2D14F0EE" w14:textId="7BF1C7F5" w:rsidR="003D184D" w:rsidRPr="003D184D" w:rsidRDefault="00DB674B" w:rsidP="00F04023">
      <w:pPr>
        <w:spacing w:before="85" w:line="240" w:lineRule="auto"/>
        <w:ind w:right="-20"/>
        <w:rPr>
          <w:rStyle w:val="Strong"/>
        </w:rPr>
      </w:pPr>
      <w:r>
        <w:rPr>
          <w:rFonts w:ascii="Arial" w:eastAsia="Source Sans Pro" w:hAnsi="Arial" w:cs="Arial"/>
          <w:b/>
          <w:bCs/>
          <w:noProof/>
          <w:color w:val="FF0000"/>
          <w:sz w:val="28"/>
          <w:szCs w:val="28"/>
          <w:lang w:val="en-GB"/>
        </w:rPr>
        <mc:AlternateContent>
          <mc:Choice Requires="wps">
            <w:drawing>
              <wp:anchor distT="0" distB="0" distL="114300" distR="114300" simplePos="0" relativeHeight="251665408" behindDoc="0" locked="0" layoutInCell="1" allowOverlap="1" wp14:anchorId="441AFF5E" wp14:editId="284ABC83">
                <wp:simplePos x="0" y="0"/>
                <wp:positionH relativeFrom="column">
                  <wp:posOffset>-635</wp:posOffset>
                </wp:positionH>
                <wp:positionV relativeFrom="paragraph">
                  <wp:posOffset>259715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1AA8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20.45pt" to="504.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votgEAALcDAAAOAAAAZHJzL2Uyb0RvYy54bWysU02PEzEMvSPxH6Lc6cwsUKFRp3voCi4I&#10;KhZ+QDbjdKJN4sgJ/fj3OGk7iwAhhPbiiZP3bD/bs7o9eif2QMliGGS3aKWAoHG0YTfIb1/fv3on&#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" strokecolor="black [3200]" strokeweight=".5pt">
                <v:stroke joinstyle="miter"/>
              </v:line>
            </w:pict>
          </mc:Fallback>
        </mc:AlternateContent>
      </w:r>
      <w:r w:rsidR="003D184D" w:rsidRPr="003D184D">
        <w:rPr>
          <w:rStyle w:val="Strong"/>
          <w:color w:val="FF0000"/>
        </w:rPr>
        <w:t>E</w:t>
      </w:r>
      <w:r w:rsidR="003D184D">
        <w:rPr>
          <w:rStyle w:val="Strong"/>
        </w:rPr>
        <w:t>ducation</w:t>
      </w:r>
    </w:p>
    <w:p w14:paraId="4A76CC12" w14:textId="2BA36F3D" w:rsidR="001B6D3C" w:rsidRPr="00F04023" w:rsidRDefault="00AF5474" w:rsidP="002B763F">
      <w:pPr>
        <w:tabs>
          <w:tab w:val="left" w:pos="1134"/>
          <w:tab w:val="right" w:pos="10348"/>
        </w:tabs>
        <w:spacing w:before="64" w:after="0" w:line="276" w:lineRule="auto"/>
        <w:ind w:left="284" w:right="-20"/>
        <w:rPr>
          <w:rFonts w:eastAsia="Source Sans Pro" w:cstheme="minorHAnsi"/>
          <w:i/>
          <w:iCs/>
          <w:color w:val="5D5D5D"/>
          <w:w w:val="95"/>
          <w:sz w:val="20"/>
          <w:szCs w:val="20"/>
          <w:lang w:val="en-GB"/>
        </w:rPr>
      </w:pPr>
      <w:r w:rsidRPr="00F04023">
        <w:rPr>
          <w:rFonts w:eastAsia="Source Sans Pro" w:cstheme="minorHAnsi"/>
          <w:i/>
          <w:iCs/>
          <w:color w:val="5D5D5D"/>
          <w:w w:val="95"/>
          <w:sz w:val="20"/>
          <w:szCs w:val="20"/>
          <w:lang w:val="en-GB"/>
        </w:rPr>
        <w:t>2007</w:t>
      </w:r>
      <w:r>
        <w:rPr>
          <w:rFonts w:eastAsia="Source Sans Pro" w:cstheme="minorHAnsi"/>
          <w:i/>
          <w:iCs/>
          <w:color w:val="5D5D5D"/>
          <w:w w:val="95"/>
          <w:sz w:val="20"/>
          <w:szCs w:val="20"/>
          <w:lang w:val="en-GB"/>
        </w:rPr>
        <w:tab/>
      </w:r>
      <w:r w:rsidR="00C77A49" w:rsidRPr="00C77A49">
        <w:rPr>
          <w:rFonts w:eastAsia="Source Sans Pro" w:cstheme="minorHAnsi"/>
          <w:b/>
          <w:bCs/>
          <w:color w:val="5D5D5D"/>
          <w:w w:val="88"/>
          <w:sz w:val="20"/>
          <w:szCs w:val="20"/>
          <w:lang w:val="en-GB"/>
        </w:rPr>
        <w:t>Bachelor degree</w:t>
      </w:r>
      <w:r w:rsidR="00C77A49" w:rsidRPr="00C77A49">
        <w:rPr>
          <w:rFonts w:eastAsia="Source Sans Pro" w:cstheme="minorHAnsi"/>
          <w:color w:val="5D5D5D"/>
          <w:w w:val="88"/>
          <w:sz w:val="20"/>
          <w:szCs w:val="20"/>
          <w:lang w:val="en-GB"/>
        </w:rPr>
        <w:t xml:space="preserve"> in Computer Science </w:t>
      </w:r>
      <w:proofErr w:type="spellStart"/>
      <w:r w:rsidR="00C77A49" w:rsidRPr="00C77A49">
        <w:rPr>
          <w:rFonts w:eastAsia="Source Sans Pro" w:cstheme="minorHAnsi"/>
          <w:color w:val="5D5D5D"/>
          <w:w w:val="88"/>
          <w:sz w:val="20"/>
          <w:szCs w:val="20"/>
          <w:lang w:val="en-GB"/>
        </w:rPr>
        <w:t>Engeneering</w:t>
      </w:r>
      <w:proofErr w:type="spellEnd"/>
    </w:p>
    <w:p w14:paraId="1C603A73" w14:textId="45CB0B55" w:rsidR="001B6D3C" w:rsidRPr="00C77A49" w:rsidRDefault="00AF5474" w:rsidP="002B763F">
      <w:pPr>
        <w:tabs>
          <w:tab w:val="left" w:pos="1134"/>
          <w:tab w:val="right" w:pos="10348"/>
        </w:tabs>
        <w:spacing w:line="240" w:lineRule="auto"/>
        <w:ind w:right="-20"/>
        <w:rPr>
          <w:rFonts w:eastAsia="Source Sans Pro" w:cstheme="minorHAnsi"/>
          <w:color w:val="5D5D5D"/>
          <w:w w:val="88"/>
          <w:sz w:val="18"/>
          <w:szCs w:val="18"/>
          <w:lang w:val="en-GB"/>
        </w:rPr>
      </w:pPr>
      <w:r>
        <w:rPr>
          <w:rFonts w:eastAsia="Source Sans Pro" w:cstheme="minorHAnsi"/>
          <w:color w:val="5D5D5D"/>
          <w:w w:val="88"/>
          <w:sz w:val="18"/>
          <w:szCs w:val="18"/>
          <w:lang w:val="en-GB"/>
        </w:rPr>
        <w:lastRenderedPageBreak/>
        <w:tab/>
      </w:r>
      <w:r w:rsidR="00C77A49" w:rsidRPr="00C77A49">
        <w:rPr>
          <w:rFonts w:eastAsia="Source Sans Pro" w:cstheme="minorHAnsi"/>
          <w:color w:val="414141"/>
          <w:sz w:val="18"/>
          <w:szCs w:val="18"/>
          <w:lang w:val="en-GB"/>
        </w:rPr>
        <w:t>University of Coimbra</w:t>
      </w:r>
    </w:p>
    <w:p w14:paraId="0030F2BE" w14:textId="77777777" w:rsidR="002B763F" w:rsidRPr="00AF5474" w:rsidRDefault="002B763F" w:rsidP="009E5F03">
      <w:pPr>
        <w:tabs>
          <w:tab w:val="right" w:pos="10348"/>
        </w:tabs>
        <w:spacing w:before="9" w:line="240" w:lineRule="auto"/>
        <w:ind w:right="-20"/>
        <w:rPr>
          <w:noProof/>
          <w:sz w:val="20"/>
          <w:szCs w:val="20"/>
          <w:lang w:val="en-GB"/>
        </w:rPr>
      </w:pPr>
    </w:p>
    <w:p w14:paraId="4DA991C9" w14:textId="1F32A03A" w:rsidR="003D184D" w:rsidRDefault="00DB674B" w:rsidP="00F04023">
      <w:pPr>
        <w:spacing w:before="85" w:line="240" w:lineRule="auto"/>
        <w:ind w:right="-20"/>
        <w:rPr>
          <w:rStyle w:val="Strong"/>
        </w:rPr>
      </w:pPr>
      <w:r>
        <w:rPr>
          <w:rFonts w:ascii="Arial" w:eastAsia="Source Sans Pro" w:hAnsi="Arial" w:cs="Arial"/>
          <w:b/>
          <w:bCs/>
          <w:noProof/>
          <w:color w:val="FF0000"/>
          <w:sz w:val="28"/>
          <w:szCs w:val="28"/>
          <w:lang w:val="en-GB"/>
        </w:rPr>
        <mc:AlternateContent>
          <mc:Choice Requires="wps">
            <w:drawing>
              <wp:anchor distT="0" distB="0" distL="114300" distR="114300" simplePos="0" relativeHeight="251667456" behindDoc="0" locked="0" layoutInCell="1" allowOverlap="1" wp14:anchorId="7DAA7479" wp14:editId="27AC7EFD">
                <wp:simplePos x="0" y="0"/>
                <wp:positionH relativeFrom="column">
                  <wp:posOffset>-635</wp:posOffset>
                </wp:positionH>
                <wp:positionV relativeFrom="paragraph">
                  <wp:posOffset>231775</wp:posOffset>
                </wp:positionV>
                <wp:extent cx="6413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1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5DC0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18.25pt" to="50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vptgEAALcDAAAOAAAAZHJzL2Uyb0RvYy54bWysU02P1DAMvSPxH6LcmbYL7KJqOnuYFVwQ&#10;jFj4AdnUmUYkceSE+fj3OJmZLgKE0Govbpy8Z/vZ7vL24J3YASWLYZDdopUCgsbRhu0gv319/+qd&#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" strokecolor="black [3200]" strokeweight=".5pt">
                <v:stroke joinstyle="miter"/>
              </v:line>
            </w:pict>
          </mc:Fallback>
        </mc:AlternateContent>
      </w:r>
      <w:r w:rsidR="003D184D">
        <w:rPr>
          <w:rStyle w:val="Strong"/>
          <w:color w:val="FF0000"/>
        </w:rPr>
        <w:t>T</w:t>
      </w:r>
      <w:r w:rsidR="003D184D">
        <w:rPr>
          <w:rStyle w:val="Strong"/>
        </w:rPr>
        <w:t>raining</w:t>
      </w:r>
    </w:p>
    <w:p w14:paraId="390D664C" w14:textId="5CF603FA" w:rsidR="00F04023" w:rsidRPr="00AF5474" w:rsidRDefault="00F04023" w:rsidP="002B763F">
      <w:pPr>
        <w:tabs>
          <w:tab w:val="left" w:pos="1134"/>
        </w:tabs>
        <w:spacing w:before="85" w:line="240" w:lineRule="auto"/>
        <w:ind w:left="284" w:right="-20"/>
        <w:rPr>
          <w:rFonts w:eastAsia="Source Sans Pro" w:cstheme="minorHAnsi"/>
          <w:color w:val="5D5D5D"/>
          <w:spacing w:val="-8"/>
          <w:sz w:val="20"/>
          <w:szCs w:val="20"/>
          <w:lang w:val="en-GB"/>
        </w:rPr>
      </w:pPr>
      <w:r w:rsidRPr="00AF5474">
        <w:rPr>
          <w:rFonts w:eastAsia="Source Sans Pro" w:cstheme="minorHAnsi"/>
          <w:color w:val="5D5D5D"/>
          <w:spacing w:val="-8"/>
          <w:sz w:val="20"/>
          <w:szCs w:val="20"/>
          <w:lang w:val="en-GB"/>
        </w:rPr>
        <w:t>2018</w:t>
      </w:r>
      <w:r w:rsidR="00AF5474">
        <w:rPr>
          <w:rFonts w:eastAsia="Source Sans Pro" w:cstheme="minorHAnsi"/>
          <w:color w:val="5D5D5D"/>
          <w:spacing w:val="-8"/>
          <w:sz w:val="20"/>
          <w:szCs w:val="20"/>
          <w:lang w:val="en-GB"/>
        </w:rPr>
        <w:tab/>
      </w:r>
      <w:r w:rsidRPr="00AF5474">
        <w:rPr>
          <w:rFonts w:eastAsia="Source Sans Pro" w:cstheme="minorHAnsi"/>
          <w:color w:val="5D5D5D"/>
          <w:spacing w:val="-8"/>
          <w:sz w:val="20"/>
          <w:szCs w:val="20"/>
          <w:lang w:val="en-GB"/>
        </w:rPr>
        <w:t>GDPR Foundation, IBITGQ</w:t>
      </w:r>
    </w:p>
    <w:p w14:paraId="3D64CDAD" w14:textId="77777777" w:rsidR="00F04023" w:rsidRPr="00AF5474" w:rsidRDefault="00F04023" w:rsidP="002B763F">
      <w:pPr>
        <w:tabs>
          <w:tab w:val="left" w:pos="1134"/>
        </w:tabs>
        <w:spacing w:before="85" w:line="240" w:lineRule="auto"/>
        <w:ind w:left="284" w:right="-20"/>
        <w:rPr>
          <w:rFonts w:eastAsia="Source Sans Pro" w:cstheme="minorHAnsi"/>
          <w:color w:val="5D5D5D"/>
          <w:spacing w:val="-8"/>
          <w:sz w:val="20"/>
          <w:szCs w:val="20"/>
          <w:lang w:val="en-GB"/>
        </w:rPr>
      </w:pPr>
      <w:r w:rsidRPr="00AF5474">
        <w:rPr>
          <w:rFonts w:eastAsia="Source Sans Pro" w:cstheme="minorHAnsi"/>
          <w:color w:val="5D5D5D"/>
          <w:spacing w:val="-8"/>
          <w:sz w:val="20"/>
          <w:szCs w:val="20"/>
          <w:lang w:val="en-GB"/>
        </w:rPr>
        <w:t>2018</w:t>
      </w:r>
      <w:r w:rsidR="00AF5474">
        <w:rPr>
          <w:rFonts w:eastAsia="Source Sans Pro" w:cstheme="minorHAnsi"/>
          <w:color w:val="5D5D5D"/>
          <w:spacing w:val="-8"/>
          <w:sz w:val="20"/>
          <w:szCs w:val="20"/>
          <w:lang w:val="en-GB"/>
        </w:rPr>
        <w:tab/>
      </w:r>
      <w:r w:rsidRPr="00AF5474">
        <w:rPr>
          <w:rFonts w:eastAsia="Source Sans Pro" w:cstheme="minorHAnsi"/>
          <w:color w:val="5D5D5D"/>
          <w:spacing w:val="-8"/>
          <w:sz w:val="20"/>
          <w:szCs w:val="20"/>
          <w:lang w:val="en-GB"/>
        </w:rPr>
        <w:t>Executive IT Management, IT Business School</w:t>
      </w:r>
    </w:p>
    <w:p w14:paraId="5F333C3D" w14:textId="77777777" w:rsidR="00F04023" w:rsidRPr="00AF5474" w:rsidRDefault="00F04023" w:rsidP="002B763F">
      <w:pPr>
        <w:tabs>
          <w:tab w:val="left" w:pos="1134"/>
        </w:tabs>
        <w:spacing w:before="85" w:line="240" w:lineRule="auto"/>
        <w:ind w:left="284" w:right="-20"/>
        <w:rPr>
          <w:rFonts w:eastAsia="Source Sans Pro" w:cstheme="minorHAnsi"/>
          <w:color w:val="5D5D5D"/>
          <w:spacing w:val="-8"/>
          <w:sz w:val="20"/>
          <w:szCs w:val="20"/>
          <w:lang w:val="en-GB"/>
        </w:rPr>
      </w:pPr>
      <w:r w:rsidRPr="00AF5474">
        <w:rPr>
          <w:rFonts w:eastAsia="Source Sans Pro" w:cstheme="minorHAnsi"/>
          <w:color w:val="5D5D5D"/>
          <w:spacing w:val="-8"/>
          <w:sz w:val="20"/>
          <w:szCs w:val="20"/>
          <w:lang w:val="en-GB"/>
        </w:rPr>
        <w:t>2016</w:t>
      </w:r>
      <w:r w:rsidR="00AF5474">
        <w:rPr>
          <w:rFonts w:eastAsia="Source Sans Pro" w:cstheme="minorHAnsi"/>
          <w:color w:val="5D5D5D"/>
          <w:spacing w:val="-8"/>
          <w:sz w:val="20"/>
          <w:szCs w:val="20"/>
          <w:lang w:val="en-GB"/>
        </w:rPr>
        <w:tab/>
      </w:r>
      <w:r w:rsidRPr="00AF5474">
        <w:rPr>
          <w:rFonts w:eastAsia="Source Sans Pro" w:cstheme="minorHAnsi"/>
          <w:color w:val="5D5D5D"/>
          <w:spacing w:val="-8"/>
          <w:sz w:val="20"/>
          <w:szCs w:val="20"/>
          <w:lang w:val="en-GB"/>
        </w:rPr>
        <w:t>ITIL v3 Foundations, IT School</w:t>
      </w:r>
    </w:p>
    <w:p w14:paraId="4B9ADA8F" w14:textId="77777777" w:rsidR="00F04023" w:rsidRPr="00AF5474" w:rsidRDefault="00F04023" w:rsidP="002B763F">
      <w:pPr>
        <w:tabs>
          <w:tab w:val="left" w:pos="1134"/>
        </w:tabs>
        <w:spacing w:before="85" w:line="240" w:lineRule="auto"/>
        <w:ind w:left="284" w:right="-20"/>
        <w:rPr>
          <w:rFonts w:eastAsia="Source Sans Pro" w:cstheme="minorHAnsi"/>
          <w:color w:val="5D5D5D"/>
          <w:spacing w:val="-8"/>
          <w:sz w:val="20"/>
          <w:szCs w:val="20"/>
          <w:lang w:val="en-GB"/>
        </w:rPr>
      </w:pPr>
      <w:r w:rsidRPr="00AF5474">
        <w:rPr>
          <w:rFonts w:eastAsia="Source Sans Pro" w:cstheme="minorHAnsi"/>
          <w:color w:val="5D5D5D"/>
          <w:spacing w:val="-8"/>
          <w:sz w:val="20"/>
          <w:szCs w:val="20"/>
          <w:lang w:val="en-GB"/>
        </w:rPr>
        <w:t>2016</w:t>
      </w:r>
      <w:r w:rsidR="00AF5474">
        <w:rPr>
          <w:rFonts w:eastAsia="Source Sans Pro" w:cstheme="minorHAnsi"/>
          <w:color w:val="5D5D5D"/>
          <w:spacing w:val="-8"/>
          <w:sz w:val="20"/>
          <w:szCs w:val="20"/>
          <w:lang w:val="en-GB"/>
        </w:rPr>
        <w:tab/>
      </w:r>
      <w:r w:rsidRPr="00AF5474">
        <w:rPr>
          <w:rFonts w:eastAsia="Source Sans Pro" w:cstheme="minorHAnsi"/>
          <w:color w:val="5D5D5D"/>
          <w:spacing w:val="-8"/>
          <w:sz w:val="20"/>
          <w:szCs w:val="20"/>
          <w:lang w:val="en-GB"/>
        </w:rPr>
        <w:t>Prince2 Foundations, IT School</w:t>
      </w:r>
    </w:p>
    <w:p w14:paraId="0EBF7718" w14:textId="77777777" w:rsidR="00F04023" w:rsidRPr="00AF5474" w:rsidRDefault="00F04023" w:rsidP="002B763F">
      <w:pPr>
        <w:tabs>
          <w:tab w:val="left" w:pos="1134"/>
        </w:tabs>
        <w:spacing w:before="85" w:line="240" w:lineRule="auto"/>
        <w:ind w:left="284" w:right="-20"/>
        <w:rPr>
          <w:rFonts w:eastAsia="Source Sans Pro" w:cstheme="minorHAnsi"/>
          <w:color w:val="5D5D5D"/>
          <w:spacing w:val="-8"/>
          <w:sz w:val="20"/>
          <w:szCs w:val="20"/>
          <w:lang w:val="en-GB"/>
        </w:rPr>
      </w:pPr>
      <w:r w:rsidRPr="00AF5474">
        <w:rPr>
          <w:rFonts w:eastAsia="Source Sans Pro" w:cstheme="minorHAnsi"/>
          <w:color w:val="5D5D5D"/>
          <w:spacing w:val="-8"/>
          <w:sz w:val="20"/>
          <w:szCs w:val="20"/>
          <w:lang w:val="en-GB"/>
        </w:rPr>
        <w:t>2014</w:t>
      </w:r>
      <w:r w:rsidR="00AF5474">
        <w:rPr>
          <w:rFonts w:eastAsia="Source Sans Pro" w:cstheme="minorHAnsi"/>
          <w:color w:val="5D5D5D"/>
          <w:spacing w:val="-8"/>
          <w:sz w:val="20"/>
          <w:szCs w:val="20"/>
          <w:lang w:val="en-GB"/>
        </w:rPr>
        <w:tab/>
      </w:r>
      <w:proofErr w:type="spellStart"/>
      <w:r w:rsidRPr="00AF5474">
        <w:rPr>
          <w:rFonts w:eastAsia="Source Sans Pro" w:cstheme="minorHAnsi"/>
          <w:color w:val="5D5D5D"/>
          <w:spacing w:val="-8"/>
          <w:sz w:val="20"/>
          <w:szCs w:val="20"/>
          <w:lang w:val="en-GB"/>
        </w:rPr>
        <w:t>Cobit</w:t>
      </w:r>
      <w:proofErr w:type="spellEnd"/>
      <w:r w:rsidRPr="00AF5474">
        <w:rPr>
          <w:rFonts w:eastAsia="Source Sans Pro" w:cstheme="minorHAnsi"/>
          <w:color w:val="5D5D5D"/>
          <w:spacing w:val="-8"/>
          <w:sz w:val="20"/>
          <w:szCs w:val="20"/>
          <w:lang w:val="en-GB"/>
        </w:rPr>
        <w:t xml:space="preserve"> 5 Foundations, IT School</w:t>
      </w:r>
    </w:p>
    <w:p w14:paraId="3E9B984C" w14:textId="336D5432" w:rsidR="009E5F03" w:rsidRPr="002B763F" w:rsidRDefault="009E5F03" w:rsidP="009E5F03">
      <w:pPr>
        <w:tabs>
          <w:tab w:val="right" w:pos="10348"/>
        </w:tabs>
        <w:spacing w:before="9" w:line="240" w:lineRule="auto"/>
        <w:ind w:right="-20"/>
        <w:rPr>
          <w:rFonts w:cs="Arial"/>
          <w:sz w:val="20"/>
          <w:szCs w:val="20"/>
          <w:lang w:val="en-GB"/>
        </w:rPr>
      </w:pPr>
    </w:p>
    <w:p w14:paraId="6E84BD3B" w14:textId="74398478" w:rsidR="003D184D" w:rsidRPr="003D184D" w:rsidRDefault="00DB674B" w:rsidP="00DB674B">
      <w:pPr>
        <w:spacing w:before="85" w:line="240" w:lineRule="auto"/>
        <w:ind w:right="-20"/>
        <w:rPr>
          <w:rStyle w:val="Strong"/>
        </w:rPr>
      </w:pPr>
      <w:r>
        <w:rPr>
          <w:rFonts w:ascii="Arial" w:eastAsia="Source Sans Pro" w:hAnsi="Arial" w:cs="Arial"/>
          <w:b/>
          <w:bCs/>
          <w:noProof/>
          <w:color w:val="FF0000"/>
          <w:sz w:val="28"/>
          <w:szCs w:val="28"/>
          <w:lang w:val="en-GB"/>
        </w:rPr>
        <mc:AlternateContent>
          <mc:Choice Requires="wps">
            <w:drawing>
              <wp:anchor distT="0" distB="0" distL="114300" distR="114300" simplePos="0" relativeHeight="251669504" behindDoc="0" locked="0" layoutInCell="1" allowOverlap="1" wp14:anchorId="4E852194" wp14:editId="4E260D6A">
                <wp:simplePos x="0" y="0"/>
                <wp:positionH relativeFrom="column">
                  <wp:posOffset>-635</wp:posOffset>
                </wp:positionH>
                <wp:positionV relativeFrom="paragraph">
                  <wp:posOffset>231775</wp:posOffset>
                </wp:positionV>
                <wp:extent cx="64135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1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F9CA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pt,18.25pt" to="50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" strokecolor="black [3200]" strokeweight=".5pt">
                <v:stroke joinstyle="miter"/>
              </v:line>
            </w:pict>
          </mc:Fallback>
        </mc:AlternateContent>
      </w:r>
      <w:r w:rsidR="003D184D" w:rsidRPr="003D184D">
        <w:rPr>
          <w:rStyle w:val="Strong"/>
          <w:color w:val="FF0000"/>
        </w:rPr>
        <w:t>L</w:t>
      </w:r>
      <w:r w:rsidR="003D184D">
        <w:rPr>
          <w:rStyle w:val="Strong"/>
        </w:rPr>
        <w:t>anguages</w:t>
      </w:r>
    </w:p>
    <w:p w14:paraId="722E7CB7" w14:textId="77D68AE7" w:rsidR="009E5F03" w:rsidRDefault="00F04023" w:rsidP="002B763F">
      <w:pPr>
        <w:spacing w:before="85" w:line="240" w:lineRule="auto"/>
        <w:ind w:left="284" w:right="-20"/>
        <w:rPr>
          <w:rFonts w:eastAsia="Source Sans Pro" w:cstheme="minorHAnsi"/>
          <w:color w:val="414141"/>
          <w:sz w:val="20"/>
          <w:szCs w:val="20"/>
          <w:lang w:val="en-GB"/>
        </w:rPr>
      </w:pPr>
      <w:r w:rsidRPr="00F04023">
        <w:rPr>
          <w:rFonts w:eastAsia="Source Sans Pro" w:cstheme="minorHAnsi"/>
          <w:b/>
          <w:bCs/>
          <w:color w:val="414141"/>
          <w:sz w:val="20"/>
          <w:szCs w:val="20"/>
          <w:lang w:val="en-GB"/>
        </w:rPr>
        <w:t>Portuguese</w:t>
      </w:r>
      <w:r w:rsidR="001B6D3C">
        <w:rPr>
          <w:rFonts w:eastAsia="Source Sans Pro" w:cstheme="minorHAnsi"/>
          <w:b/>
          <w:bCs/>
          <w:color w:val="414141"/>
          <w:sz w:val="20"/>
          <w:szCs w:val="20"/>
          <w:lang w:val="en-GB"/>
        </w:rPr>
        <w:t xml:space="preserve">: </w:t>
      </w:r>
      <w:r w:rsidRPr="00F04023">
        <w:rPr>
          <w:rFonts w:eastAsia="Source Sans Pro" w:cstheme="minorHAnsi"/>
          <w:color w:val="414141"/>
          <w:sz w:val="20"/>
          <w:szCs w:val="20"/>
          <w:lang w:val="en-GB"/>
        </w:rPr>
        <w:t>Native or bilingual</w:t>
      </w:r>
    </w:p>
    <w:p w14:paraId="624890B5" w14:textId="77777777" w:rsidR="009E5F03" w:rsidRDefault="00F04023" w:rsidP="002B763F">
      <w:pPr>
        <w:spacing w:before="85" w:line="240" w:lineRule="auto"/>
        <w:ind w:left="284" w:right="-20"/>
        <w:rPr>
          <w:rFonts w:eastAsia="Source Sans Pro" w:cstheme="minorHAnsi"/>
          <w:color w:val="414141"/>
          <w:sz w:val="20"/>
          <w:szCs w:val="20"/>
          <w:lang w:val="en-GB"/>
        </w:rPr>
      </w:pPr>
      <w:r w:rsidRPr="00F04023">
        <w:rPr>
          <w:rFonts w:eastAsia="Source Sans Pro" w:cstheme="minorHAnsi"/>
          <w:b/>
          <w:bCs/>
          <w:color w:val="414141"/>
          <w:sz w:val="20"/>
          <w:szCs w:val="20"/>
          <w:lang w:val="en-GB"/>
        </w:rPr>
        <w:t>English</w:t>
      </w:r>
      <w:r w:rsidR="001B6D3C">
        <w:rPr>
          <w:rFonts w:eastAsia="Source Sans Pro" w:cstheme="minorHAnsi"/>
          <w:b/>
          <w:bCs/>
          <w:color w:val="414141"/>
          <w:sz w:val="20"/>
          <w:szCs w:val="20"/>
          <w:lang w:val="en-GB"/>
        </w:rPr>
        <w:t xml:space="preserve">: </w:t>
      </w:r>
      <w:r w:rsidRPr="00F04023">
        <w:rPr>
          <w:rFonts w:eastAsia="Source Sans Pro" w:cstheme="minorHAnsi"/>
          <w:color w:val="414141"/>
          <w:sz w:val="20"/>
          <w:szCs w:val="20"/>
          <w:lang w:val="en-GB"/>
        </w:rPr>
        <w:t>Full professional</w:t>
      </w:r>
    </w:p>
    <w:p w14:paraId="14E46A6A" w14:textId="77777777" w:rsidR="009E5F03" w:rsidRDefault="00F04023" w:rsidP="002B763F">
      <w:pPr>
        <w:spacing w:before="85" w:line="240" w:lineRule="auto"/>
        <w:ind w:left="284" w:right="-20"/>
        <w:rPr>
          <w:rFonts w:eastAsia="Source Sans Pro" w:cstheme="minorHAnsi"/>
          <w:color w:val="414141"/>
          <w:sz w:val="20"/>
          <w:szCs w:val="20"/>
          <w:lang w:val="en-GB"/>
        </w:rPr>
      </w:pPr>
      <w:r w:rsidRPr="00F04023">
        <w:rPr>
          <w:rFonts w:eastAsia="Source Sans Pro" w:cstheme="minorHAnsi"/>
          <w:b/>
          <w:bCs/>
          <w:color w:val="414141"/>
          <w:sz w:val="20"/>
          <w:szCs w:val="20"/>
          <w:lang w:val="en-GB"/>
        </w:rPr>
        <w:t>French</w:t>
      </w:r>
      <w:r w:rsidR="001B6D3C">
        <w:rPr>
          <w:rFonts w:eastAsia="Source Sans Pro" w:cstheme="minorHAnsi"/>
          <w:b/>
          <w:bCs/>
          <w:color w:val="414141"/>
          <w:sz w:val="20"/>
          <w:szCs w:val="20"/>
          <w:lang w:val="en-GB"/>
        </w:rPr>
        <w:t xml:space="preserve">: </w:t>
      </w:r>
      <w:r w:rsidRPr="00F04023">
        <w:rPr>
          <w:rFonts w:eastAsia="Source Sans Pro" w:cstheme="minorHAnsi"/>
          <w:color w:val="414141"/>
          <w:sz w:val="20"/>
          <w:szCs w:val="20"/>
          <w:lang w:val="en-GB"/>
        </w:rPr>
        <w:t>Professional working</w:t>
      </w:r>
    </w:p>
    <w:sectPr w:rsidR="009E5F03" w:rsidSect="006C78B1">
      <w:type w:val="continuous"/>
      <w:pgSz w:w="11906" w:h="16838"/>
      <w:pgMar w:top="851"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2FD7"/>
    <w:multiLevelType w:val="hybridMultilevel"/>
    <w:tmpl w:val="FAD8D2B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3C7F02EF"/>
    <w:multiLevelType w:val="hybridMultilevel"/>
    <w:tmpl w:val="756644C8"/>
    <w:lvl w:ilvl="0" w:tplc="08160001">
      <w:start w:val="1"/>
      <w:numFmt w:val="bullet"/>
      <w:lvlText w:val=""/>
      <w:lvlJc w:val="left"/>
      <w:pPr>
        <w:ind w:left="372" w:hanging="360"/>
      </w:pPr>
      <w:rPr>
        <w:rFonts w:ascii="Symbol" w:hAnsi="Symbol" w:hint="default"/>
      </w:rPr>
    </w:lvl>
    <w:lvl w:ilvl="1" w:tplc="08160003" w:tentative="1">
      <w:start w:val="1"/>
      <w:numFmt w:val="bullet"/>
      <w:lvlText w:val="o"/>
      <w:lvlJc w:val="left"/>
      <w:pPr>
        <w:ind w:left="1092" w:hanging="360"/>
      </w:pPr>
      <w:rPr>
        <w:rFonts w:ascii="Courier New" w:hAnsi="Courier New" w:cs="Courier New" w:hint="default"/>
      </w:rPr>
    </w:lvl>
    <w:lvl w:ilvl="2" w:tplc="08160005" w:tentative="1">
      <w:start w:val="1"/>
      <w:numFmt w:val="bullet"/>
      <w:lvlText w:val=""/>
      <w:lvlJc w:val="left"/>
      <w:pPr>
        <w:ind w:left="1812" w:hanging="360"/>
      </w:pPr>
      <w:rPr>
        <w:rFonts w:ascii="Wingdings" w:hAnsi="Wingdings" w:hint="default"/>
      </w:rPr>
    </w:lvl>
    <w:lvl w:ilvl="3" w:tplc="08160001" w:tentative="1">
      <w:start w:val="1"/>
      <w:numFmt w:val="bullet"/>
      <w:lvlText w:val=""/>
      <w:lvlJc w:val="left"/>
      <w:pPr>
        <w:ind w:left="2532" w:hanging="360"/>
      </w:pPr>
      <w:rPr>
        <w:rFonts w:ascii="Symbol" w:hAnsi="Symbol" w:hint="default"/>
      </w:rPr>
    </w:lvl>
    <w:lvl w:ilvl="4" w:tplc="08160003" w:tentative="1">
      <w:start w:val="1"/>
      <w:numFmt w:val="bullet"/>
      <w:lvlText w:val="o"/>
      <w:lvlJc w:val="left"/>
      <w:pPr>
        <w:ind w:left="3252" w:hanging="360"/>
      </w:pPr>
      <w:rPr>
        <w:rFonts w:ascii="Courier New" w:hAnsi="Courier New" w:cs="Courier New" w:hint="default"/>
      </w:rPr>
    </w:lvl>
    <w:lvl w:ilvl="5" w:tplc="08160005" w:tentative="1">
      <w:start w:val="1"/>
      <w:numFmt w:val="bullet"/>
      <w:lvlText w:val=""/>
      <w:lvlJc w:val="left"/>
      <w:pPr>
        <w:ind w:left="3972" w:hanging="360"/>
      </w:pPr>
      <w:rPr>
        <w:rFonts w:ascii="Wingdings" w:hAnsi="Wingdings" w:hint="default"/>
      </w:rPr>
    </w:lvl>
    <w:lvl w:ilvl="6" w:tplc="08160001" w:tentative="1">
      <w:start w:val="1"/>
      <w:numFmt w:val="bullet"/>
      <w:lvlText w:val=""/>
      <w:lvlJc w:val="left"/>
      <w:pPr>
        <w:ind w:left="4692" w:hanging="360"/>
      </w:pPr>
      <w:rPr>
        <w:rFonts w:ascii="Symbol" w:hAnsi="Symbol" w:hint="default"/>
      </w:rPr>
    </w:lvl>
    <w:lvl w:ilvl="7" w:tplc="08160003" w:tentative="1">
      <w:start w:val="1"/>
      <w:numFmt w:val="bullet"/>
      <w:lvlText w:val="o"/>
      <w:lvlJc w:val="left"/>
      <w:pPr>
        <w:ind w:left="5412" w:hanging="360"/>
      </w:pPr>
      <w:rPr>
        <w:rFonts w:ascii="Courier New" w:hAnsi="Courier New" w:cs="Courier New" w:hint="default"/>
      </w:rPr>
    </w:lvl>
    <w:lvl w:ilvl="8" w:tplc="08160005" w:tentative="1">
      <w:start w:val="1"/>
      <w:numFmt w:val="bullet"/>
      <w:lvlText w:val=""/>
      <w:lvlJc w:val="left"/>
      <w:pPr>
        <w:ind w:left="61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4D"/>
    <w:rsid w:val="00071C79"/>
    <w:rsid w:val="00074449"/>
    <w:rsid w:val="000B33F4"/>
    <w:rsid w:val="001B6D3C"/>
    <w:rsid w:val="002B763F"/>
    <w:rsid w:val="0036706D"/>
    <w:rsid w:val="003D184D"/>
    <w:rsid w:val="00691896"/>
    <w:rsid w:val="006C78B1"/>
    <w:rsid w:val="00744854"/>
    <w:rsid w:val="009B1047"/>
    <w:rsid w:val="009E5F03"/>
    <w:rsid w:val="00AF5474"/>
    <w:rsid w:val="00B76F88"/>
    <w:rsid w:val="00C25B78"/>
    <w:rsid w:val="00C77A49"/>
    <w:rsid w:val="00D00D4D"/>
    <w:rsid w:val="00D25448"/>
    <w:rsid w:val="00DB674B"/>
    <w:rsid w:val="00DF4569"/>
    <w:rsid w:val="00E76EA4"/>
    <w:rsid w:val="00E80A24"/>
    <w:rsid w:val="00F04023"/>
    <w:rsid w:val="00F87368"/>
    <w:rsid w:val="00FA1E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0DF2"/>
  <w15:chartTrackingRefBased/>
  <w15:docId w15:val="{A814F134-5735-4869-BE3F-FA234141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4D"/>
    <w:pPr>
      <w:ind w:left="720"/>
      <w:contextualSpacing/>
    </w:pPr>
  </w:style>
  <w:style w:type="character" w:styleId="Strong">
    <w:name w:val="Strong"/>
    <w:uiPriority w:val="22"/>
    <w:qFormat/>
    <w:rsid w:val="003D184D"/>
    <w:rPr>
      <w:rFonts w:ascii="Arial" w:eastAsia="Source Sans Pro" w:hAnsi="Arial" w:cs="Arial"/>
      <w:b/>
      <w:bCs/>
      <w:color w:val="333333"/>
      <w:sz w:val="28"/>
      <w:szCs w:val="28"/>
      <w:lang w:val="en-GB"/>
    </w:rPr>
  </w:style>
  <w:style w:type="character" w:styleId="BookTitle">
    <w:name w:val="Book Title"/>
    <w:uiPriority w:val="33"/>
    <w:qFormat/>
    <w:rsid w:val="001B6D3C"/>
    <w:rPr>
      <w:rFonts w:ascii="Arial" w:hAnsi="Arial" w:cs="Arial"/>
      <w:caps/>
      <w:smallCaps w:val="0"/>
      <w:color w:val="DC3521"/>
      <w:w w:val="88"/>
      <w:sz w:val="20"/>
      <w:szCs w:val="20"/>
      <w:lang w:val="en-GB"/>
    </w:rPr>
  </w:style>
  <w:style w:type="character" w:customStyle="1" w:styleId="ECVHeadingContactDetails">
    <w:name w:val="_ECV_HeadingContactDetails"/>
    <w:rsid w:val="001B6D3C"/>
    <w:rPr>
      <w:rFonts w:ascii="Arial" w:hAnsi="Arial"/>
      <w:color w:val="1593CB"/>
      <w:sz w:val="18"/>
      <w:szCs w:val="18"/>
      <w:shd w:val="clear" w:color="auto" w:fill="auto"/>
    </w:rPr>
  </w:style>
  <w:style w:type="character" w:customStyle="1" w:styleId="ECVInternetLink">
    <w:name w:val="_ECV_InternetLink"/>
    <w:rsid w:val="001B6D3C"/>
    <w:rPr>
      <w:rFonts w:ascii="Arial" w:hAnsi="Arial"/>
      <w:color w:val="3F3A38"/>
      <w:sz w:val="18"/>
      <w:u w:val="single"/>
      <w:shd w:val="clear" w:color="auto" w:fill="auto"/>
      <w:lang w:val="en-GB"/>
    </w:rPr>
  </w:style>
  <w:style w:type="character" w:customStyle="1" w:styleId="ECVHeadingBusinessSector">
    <w:name w:val="_ECV_HeadingBusinessSector"/>
    <w:rsid w:val="009E5F03"/>
    <w:rPr>
      <w:rFonts w:ascii="Arial" w:hAnsi="Arial"/>
      <w:color w:val="1593CB"/>
      <w:spacing w:val="-6"/>
      <w:sz w:val="18"/>
      <w:szCs w:val="18"/>
      <w:shd w:val="clear" w:color="auto" w:fill="auto"/>
    </w:rPr>
  </w:style>
  <w:style w:type="paragraph" w:customStyle="1" w:styleId="ECVSubSectionHeading">
    <w:name w:val="_ECV_SubSectionHeading"/>
    <w:basedOn w:val="Normal"/>
    <w:rsid w:val="009E5F03"/>
    <w:pPr>
      <w:widowControl w:val="0"/>
      <w:suppressLineNumbers/>
      <w:suppressAutoHyphens/>
      <w:spacing w:after="0" w:line="100" w:lineRule="atLeast"/>
    </w:pPr>
    <w:rPr>
      <w:rFonts w:ascii="Arial" w:eastAsia="SimSun" w:hAnsi="Arial" w:cs="Mangal"/>
      <w:color w:val="0E4194"/>
      <w:spacing w:val="-6"/>
      <w:kern w:val="1"/>
      <w:szCs w:val="24"/>
      <w:lang w:val="en-GB" w:eastAsia="hi-IN" w:bidi="hi-IN"/>
    </w:rPr>
  </w:style>
  <w:style w:type="paragraph" w:customStyle="1" w:styleId="CVNormal">
    <w:name w:val="CV Normal"/>
    <w:basedOn w:val="Normal"/>
    <w:rsid w:val="009E5F03"/>
    <w:pPr>
      <w:suppressAutoHyphens/>
      <w:spacing w:after="0" w:line="240" w:lineRule="auto"/>
      <w:ind w:left="113" w:right="113"/>
    </w:pPr>
    <w:rPr>
      <w:rFonts w:ascii="Arial Narrow" w:eastAsia="Times New Roman" w:hAnsi="Arial Narrow" w:cs="Times New Roman"/>
      <w:sz w:val="20"/>
      <w:szCs w:val="20"/>
      <w:lang w:val="es-ES_tradnl" w:eastAsia="ar-SA"/>
    </w:rPr>
  </w:style>
  <w:style w:type="paragraph" w:styleId="NoSpacing">
    <w:name w:val="No Spacing"/>
    <w:link w:val="NoSpacingChar"/>
    <w:uiPriority w:val="99"/>
    <w:qFormat/>
    <w:rsid w:val="009E5F03"/>
    <w:pPr>
      <w:spacing w:after="0" w:line="240" w:lineRule="auto"/>
    </w:pPr>
    <w:rPr>
      <w:rFonts w:ascii="Calibri" w:eastAsia="Times New Roman" w:hAnsi="Calibri" w:cs="Times New Roman"/>
      <w:lang w:val="en-AU" w:eastAsia="en-AU"/>
    </w:rPr>
  </w:style>
  <w:style w:type="character" w:customStyle="1" w:styleId="NoSpacingChar">
    <w:name w:val="No Spacing Char"/>
    <w:link w:val="NoSpacing"/>
    <w:uiPriority w:val="99"/>
    <w:rsid w:val="009E5F03"/>
    <w:rPr>
      <w:rFonts w:ascii="Calibri" w:eastAsia="Times New Roman" w:hAnsi="Calibri" w:cs="Times New Roman"/>
      <w:lang w:val="en-AU" w:eastAsia="en-AU"/>
    </w:rPr>
  </w:style>
  <w:style w:type="table" w:styleId="TableGrid">
    <w:name w:val="Table Grid"/>
    <w:basedOn w:val="TableNormal"/>
    <w:uiPriority w:val="39"/>
    <w:rsid w:val="00B7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Pincho</dc:creator>
  <cp:keywords/>
  <dc:description/>
  <cp:lastModifiedBy>Marco Pincho</cp:lastModifiedBy>
  <cp:revision>2</cp:revision>
  <dcterms:created xsi:type="dcterms:W3CDTF">2020-03-19T14:37:00Z</dcterms:created>
  <dcterms:modified xsi:type="dcterms:W3CDTF">2020-03-19T14:37:00Z</dcterms:modified>
</cp:coreProperties>
</file>